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48DCE" w14:textId="77777777" w:rsidR="0026545A" w:rsidRDefault="0026545A" w:rsidP="0026545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Supporting Information</w:t>
      </w:r>
    </w:p>
    <w:p w14:paraId="4610D281" w14:textId="77777777" w:rsidR="0026545A" w:rsidRDefault="0026545A" w:rsidP="0026545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688153" w14:textId="77777777" w:rsidR="004909DE" w:rsidRPr="00A0127E" w:rsidRDefault="00794290" w:rsidP="004909D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Using low-cost disposable i</w:t>
      </w:r>
      <w:r w:rsidR="004909DE" w:rsidRPr="00A0127E">
        <w:rPr>
          <w:rFonts w:ascii="Times New Roman" w:hAnsi="Times New Roman" w:cs="Times New Roman"/>
          <w:b/>
          <w:bCs/>
          <w:sz w:val="28"/>
          <w:szCs w:val="28"/>
        </w:rPr>
        <w:t xml:space="preserve">mmunosensor </w:t>
      </w:r>
      <w:r w:rsidR="004909DE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b/>
          <w:bCs/>
          <w:sz w:val="28"/>
          <w:szCs w:val="28"/>
        </w:rPr>
        <w:t>ased on flexible PET screen-printed e</w:t>
      </w:r>
      <w:r w:rsidR="004909DE" w:rsidRPr="00A0127E">
        <w:rPr>
          <w:rFonts w:ascii="Times New Roman" w:hAnsi="Times New Roman" w:cs="Times New Roman"/>
          <w:b/>
          <w:bCs/>
          <w:sz w:val="28"/>
          <w:szCs w:val="28"/>
        </w:rPr>
        <w:t>lectrode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modified with carbon black and gold n</w:t>
      </w:r>
      <w:r w:rsidR="004909DE">
        <w:rPr>
          <w:rFonts w:ascii="Times New Roman" w:hAnsi="Times New Roman" w:cs="Times New Roman"/>
          <w:b/>
          <w:bCs/>
          <w:sz w:val="28"/>
          <w:szCs w:val="28"/>
        </w:rPr>
        <w:t xml:space="preserve">anoparticles for </w:t>
      </w:r>
      <w:r>
        <w:rPr>
          <w:rFonts w:ascii="Times New Roman" w:hAnsi="Times New Roman" w:cs="Times New Roman"/>
          <w:b/>
          <w:bCs/>
          <w:sz w:val="28"/>
          <w:szCs w:val="28"/>
        </w:rPr>
        <w:t>sensitive d</w:t>
      </w:r>
      <w:r w:rsidR="004909DE" w:rsidRPr="00A0127E">
        <w:rPr>
          <w:rFonts w:ascii="Times New Roman" w:hAnsi="Times New Roman" w:cs="Times New Roman"/>
          <w:b/>
          <w:bCs/>
          <w:sz w:val="28"/>
          <w:szCs w:val="28"/>
        </w:rPr>
        <w:t>etection of SARS-CoV-2</w:t>
      </w:r>
    </w:p>
    <w:p w14:paraId="5A35F430" w14:textId="77777777" w:rsidR="0026545A" w:rsidRPr="00444C11" w:rsidRDefault="0026545A" w:rsidP="0026545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E5C7A0" w14:textId="08E5FAA4" w:rsidR="00A90BE5" w:rsidRPr="00340B22" w:rsidRDefault="00A90BE5" w:rsidP="00A90BE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B1238">
        <w:rPr>
          <w:rFonts w:ascii="Times New Roman" w:hAnsi="Times New Roman" w:cs="Times New Roman"/>
          <w:sz w:val="24"/>
          <w:szCs w:val="24"/>
          <w:lang w:val="pt-BR"/>
        </w:rPr>
        <w:t xml:space="preserve">Luís M. C. </w:t>
      </w:r>
      <w:proofErr w:type="spellStart"/>
      <w:r w:rsidRPr="008B1238">
        <w:rPr>
          <w:rFonts w:ascii="Times New Roman" w:hAnsi="Times New Roman" w:cs="Times New Roman"/>
          <w:sz w:val="24"/>
          <w:szCs w:val="24"/>
          <w:lang w:val="pt-BR"/>
        </w:rPr>
        <w:t>Ferreira</w:t>
      </w:r>
      <w:r w:rsidRPr="008B12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a</w:t>
      </w:r>
      <w:proofErr w:type="spellEnd"/>
      <w:r w:rsidR="004402AB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8B1238">
        <w:rPr>
          <w:rFonts w:ascii="Times New Roman" w:hAnsi="Times New Roman" w:cs="Times New Roman"/>
          <w:sz w:val="24"/>
          <w:szCs w:val="24"/>
          <w:lang w:val="pt-BR"/>
        </w:rPr>
        <w:t xml:space="preserve"> Isabela F. </w:t>
      </w:r>
      <w:proofErr w:type="spellStart"/>
      <w:r w:rsidRPr="008B1238">
        <w:rPr>
          <w:rFonts w:ascii="Times New Roman" w:hAnsi="Times New Roman" w:cs="Times New Roman"/>
          <w:sz w:val="24"/>
          <w:szCs w:val="24"/>
          <w:lang w:val="pt-BR"/>
        </w:rPr>
        <w:t>Reis</w:t>
      </w:r>
      <w:r w:rsidRPr="008B12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a</w:t>
      </w:r>
      <w:proofErr w:type="spellEnd"/>
      <w:r w:rsidR="004402AB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8B1238">
        <w:rPr>
          <w:rFonts w:ascii="Times New Roman" w:hAnsi="Times New Roman" w:cs="Times New Roman"/>
          <w:sz w:val="24"/>
          <w:szCs w:val="24"/>
          <w:lang w:val="pt-BR"/>
        </w:rPr>
        <w:t xml:space="preserve"> Paulo R. </w:t>
      </w:r>
      <w:proofErr w:type="spellStart"/>
      <w:r w:rsidRPr="008B1238">
        <w:rPr>
          <w:rFonts w:ascii="Times New Roman" w:hAnsi="Times New Roman" w:cs="Times New Roman"/>
          <w:sz w:val="24"/>
          <w:szCs w:val="24"/>
          <w:lang w:val="pt-BR"/>
        </w:rPr>
        <w:t>Martins</w:t>
      </w:r>
      <w:r w:rsidRPr="008B12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b</w:t>
      </w:r>
      <w:proofErr w:type="spellEnd"/>
      <w:r w:rsidR="004402AB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8B1238">
        <w:rPr>
          <w:rFonts w:ascii="Times New Roman" w:hAnsi="Times New Roman"/>
          <w:sz w:val="24"/>
          <w:szCs w:val="24"/>
          <w:lang w:val="pt-BR"/>
        </w:rPr>
        <w:t xml:space="preserve"> Luiz H</w:t>
      </w:r>
      <w:r w:rsidR="00377C09">
        <w:rPr>
          <w:rFonts w:ascii="Times New Roman" w:hAnsi="Times New Roman"/>
          <w:sz w:val="24"/>
          <w:szCs w:val="24"/>
          <w:lang/>
        </w:rPr>
        <w:t>.</w:t>
      </w:r>
      <w:r w:rsidRPr="008B1238">
        <w:rPr>
          <w:rFonts w:ascii="Times New Roman" w:hAnsi="Times New Roman"/>
          <w:sz w:val="24"/>
          <w:szCs w:val="24"/>
          <w:lang w:val="pt-BR"/>
        </w:rPr>
        <w:t xml:space="preserve"> Marcolino-</w:t>
      </w:r>
      <w:proofErr w:type="spellStart"/>
      <w:r w:rsidRPr="008B1238">
        <w:rPr>
          <w:rFonts w:ascii="Times New Roman" w:hAnsi="Times New Roman"/>
          <w:sz w:val="24"/>
          <w:szCs w:val="24"/>
          <w:lang w:val="pt-BR"/>
        </w:rPr>
        <w:t>Junior</w:t>
      </w:r>
      <w:r w:rsidRPr="008B1238">
        <w:rPr>
          <w:rFonts w:ascii="Times New Roman" w:hAnsi="Times New Roman"/>
          <w:sz w:val="24"/>
          <w:szCs w:val="24"/>
          <w:vertAlign w:val="superscript"/>
          <w:lang w:val="pt-BR"/>
        </w:rPr>
        <w:t>c</w:t>
      </w:r>
      <w:proofErr w:type="spellEnd"/>
      <w:r w:rsidR="004402AB">
        <w:rPr>
          <w:rFonts w:ascii="Times New Roman" w:hAnsi="Times New Roman"/>
          <w:sz w:val="24"/>
          <w:szCs w:val="24"/>
          <w:lang w:val="pt-BR"/>
        </w:rPr>
        <w:t>,</w:t>
      </w:r>
      <w:r w:rsidRPr="008B1238">
        <w:rPr>
          <w:rFonts w:ascii="Times New Roman" w:hAnsi="Times New Roman"/>
          <w:sz w:val="24"/>
          <w:szCs w:val="24"/>
          <w:lang w:val="pt-BR"/>
        </w:rPr>
        <w:t xml:space="preserve"> Marcio F</w:t>
      </w:r>
      <w:r w:rsidR="00377C09">
        <w:rPr>
          <w:rFonts w:ascii="Times New Roman" w:hAnsi="Times New Roman"/>
          <w:sz w:val="24"/>
          <w:szCs w:val="24"/>
          <w:lang/>
        </w:rPr>
        <w:t>.</w:t>
      </w:r>
      <w:r w:rsidRPr="008B1238"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 w:rsidRPr="008B1238">
        <w:rPr>
          <w:rFonts w:ascii="Times New Roman" w:hAnsi="Times New Roman"/>
          <w:sz w:val="24"/>
          <w:szCs w:val="24"/>
          <w:lang w:val="pt-BR"/>
        </w:rPr>
        <w:t>Bergamini</w:t>
      </w:r>
      <w:r w:rsidRPr="008B1238">
        <w:rPr>
          <w:rFonts w:ascii="Times New Roman" w:hAnsi="Times New Roman"/>
          <w:sz w:val="24"/>
          <w:szCs w:val="24"/>
          <w:vertAlign w:val="superscript"/>
          <w:lang w:val="pt-BR"/>
        </w:rPr>
        <w:t>c</w:t>
      </w:r>
      <w:proofErr w:type="spellEnd"/>
      <w:r w:rsidR="004402AB">
        <w:rPr>
          <w:rFonts w:ascii="Times New Roman" w:hAnsi="Times New Roman"/>
          <w:sz w:val="24"/>
          <w:szCs w:val="24"/>
          <w:lang w:val="pt-BR"/>
        </w:rPr>
        <w:t>,</w:t>
      </w:r>
      <w:r w:rsidRPr="008B1238">
        <w:rPr>
          <w:rFonts w:ascii="Times New Roman" w:hAnsi="Times New Roman"/>
          <w:sz w:val="24"/>
          <w:szCs w:val="24"/>
          <w:lang w:val="pt-BR"/>
        </w:rPr>
        <w:t xml:space="preserve"> Jessica R. </w:t>
      </w:r>
      <w:proofErr w:type="spellStart"/>
      <w:r w:rsidRPr="008B1238">
        <w:rPr>
          <w:rFonts w:ascii="Times New Roman" w:hAnsi="Times New Roman"/>
          <w:sz w:val="24"/>
          <w:szCs w:val="24"/>
          <w:lang w:val="pt-BR"/>
        </w:rPr>
        <w:t>Camargo</w:t>
      </w:r>
      <w:r w:rsidRPr="008B1238">
        <w:rPr>
          <w:rFonts w:ascii="Times New Roman" w:hAnsi="Times New Roman"/>
          <w:sz w:val="24"/>
          <w:szCs w:val="24"/>
          <w:vertAlign w:val="superscript"/>
          <w:lang w:val="pt-BR"/>
        </w:rPr>
        <w:t>d</w:t>
      </w:r>
      <w:proofErr w:type="spellEnd"/>
      <w:r w:rsidR="004402AB">
        <w:rPr>
          <w:rFonts w:ascii="Times New Roman" w:hAnsi="Times New Roman"/>
          <w:sz w:val="24"/>
          <w:szCs w:val="24"/>
          <w:lang w:val="pt-BR"/>
        </w:rPr>
        <w:t>,</w:t>
      </w:r>
      <w:r w:rsidRPr="008B1238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8B1238">
        <w:rPr>
          <w:rFonts w:ascii="Times New Roman" w:hAnsi="Times New Roman" w:cs="Times New Roman"/>
          <w:sz w:val="24"/>
          <w:szCs w:val="24"/>
          <w:lang w:val="pt-BR"/>
        </w:rPr>
        <w:t xml:space="preserve">Bruno C. </w:t>
      </w:r>
      <w:proofErr w:type="spellStart"/>
      <w:r w:rsidRPr="008B1238">
        <w:rPr>
          <w:rFonts w:ascii="Times New Roman" w:hAnsi="Times New Roman" w:cs="Times New Roman"/>
          <w:sz w:val="24"/>
          <w:szCs w:val="24"/>
          <w:lang w:val="pt-BR"/>
        </w:rPr>
        <w:t>Janegitz</w:t>
      </w:r>
      <w:r w:rsidRPr="008B12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d</w:t>
      </w:r>
      <w:proofErr w:type="spellEnd"/>
      <w:r w:rsidR="004402AB">
        <w:rPr>
          <w:rFonts w:ascii="Times New Roman" w:hAnsi="Times New Roman" w:cs="Times New Roman"/>
          <w:sz w:val="24"/>
          <w:szCs w:val="24"/>
          <w:lang w:val="pt-BR"/>
        </w:rPr>
        <w:t>,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8B1238">
        <w:rPr>
          <w:rFonts w:ascii="Times New Roman" w:hAnsi="Times New Roman" w:cs="Times New Roman"/>
          <w:sz w:val="24"/>
          <w:szCs w:val="24"/>
          <w:lang w:val="pt-BR"/>
        </w:rPr>
        <w:t xml:space="preserve">Fernando C. </w:t>
      </w:r>
      <w:proofErr w:type="spellStart"/>
      <w:r w:rsidRPr="008B1238">
        <w:rPr>
          <w:rFonts w:ascii="Times New Roman" w:hAnsi="Times New Roman" w:cs="Times New Roman"/>
          <w:sz w:val="24"/>
          <w:szCs w:val="24"/>
          <w:lang w:val="pt-BR"/>
        </w:rPr>
        <w:t>Vicentini</w:t>
      </w:r>
      <w:r w:rsidRPr="008B1238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a</w:t>
      </w:r>
      <w:proofErr w:type="spellEnd"/>
      <w:r w:rsidR="005E40CF" w:rsidRPr="00340B22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,</w:t>
      </w:r>
      <w:r w:rsidR="005E40CF" w:rsidRPr="00340B22">
        <w:rPr>
          <w:rFonts w:ascii="Times New Roman" w:hAnsi="Times New Roman" w:cs="Times New Roman"/>
          <w:sz w:val="24"/>
          <w:szCs w:val="24"/>
          <w:lang w:val="pt-BR"/>
        </w:rPr>
        <w:t>*</w:t>
      </w:r>
    </w:p>
    <w:p w14:paraId="24283E70" w14:textId="77777777" w:rsidR="005341A2" w:rsidRPr="006E1658" w:rsidRDefault="005341A2" w:rsidP="005341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36F00516" w14:textId="77777777" w:rsidR="00A90BE5" w:rsidRDefault="00A90BE5" w:rsidP="00A90BE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444C11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a</w:t>
      </w:r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>Center</w:t>
      </w:r>
      <w:proofErr w:type="spellEnd"/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 xml:space="preserve"> of Natur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 xml:space="preserve"> Sciences, Federal University of São Carlos, Rod. Lauri </w:t>
      </w:r>
      <w:proofErr w:type="spellStart"/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>Simões</w:t>
      </w:r>
      <w:proofErr w:type="spellEnd"/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 xml:space="preserve"> de Barros km 12, 18290-000, Buri, SP, Brazil</w:t>
      </w:r>
    </w:p>
    <w:p w14:paraId="30FFF1E3" w14:textId="77777777" w:rsidR="00A90BE5" w:rsidRDefault="00A90BE5" w:rsidP="00A90BE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5EF6396" w14:textId="77777777" w:rsidR="00A90BE5" w:rsidRDefault="00A90BE5" w:rsidP="00A90BE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b</w:t>
      </w:r>
      <w:r w:rsidRPr="005D2508">
        <w:rPr>
          <w:rFonts w:ascii="Times New Roman" w:eastAsia="Times New Roman" w:hAnsi="Times New Roman" w:cs="Times New Roman"/>
          <w:i/>
          <w:sz w:val="24"/>
          <w:szCs w:val="24"/>
        </w:rPr>
        <w:t>Institute</w:t>
      </w:r>
      <w:proofErr w:type="spellEnd"/>
      <w:r w:rsidRPr="005D2508">
        <w:rPr>
          <w:rFonts w:ascii="Times New Roman" w:eastAsia="Times New Roman" w:hAnsi="Times New Roman" w:cs="Times New Roman"/>
          <w:i/>
          <w:sz w:val="24"/>
          <w:szCs w:val="24"/>
        </w:rPr>
        <w:t xml:space="preserve"> of Chemistry, Federal University of </w:t>
      </w:r>
      <w:proofErr w:type="spellStart"/>
      <w:r w:rsidRPr="00936B24">
        <w:rPr>
          <w:rFonts w:ascii="Times New Roman" w:eastAsia="Times New Roman" w:hAnsi="Times New Roman" w:cs="Times New Roman"/>
          <w:i/>
          <w:sz w:val="24"/>
          <w:szCs w:val="24"/>
        </w:rPr>
        <w:t>Goiás</w:t>
      </w:r>
      <w:proofErr w:type="spellEnd"/>
      <w:r w:rsidRPr="00936B24">
        <w:rPr>
          <w:rFonts w:ascii="Times New Roman" w:eastAsia="Times New Roman" w:hAnsi="Times New Roman" w:cs="Times New Roman"/>
          <w:i/>
          <w:sz w:val="24"/>
          <w:szCs w:val="24"/>
        </w:rPr>
        <w:t xml:space="preserve">, Av. </w:t>
      </w:r>
      <w:proofErr w:type="spellStart"/>
      <w:r w:rsidRPr="00936B24">
        <w:rPr>
          <w:rFonts w:ascii="Times New Roman" w:eastAsia="Times New Roman" w:hAnsi="Times New Roman" w:cs="Times New Roman"/>
          <w:i/>
          <w:sz w:val="24"/>
          <w:szCs w:val="24"/>
        </w:rPr>
        <w:t>Esperança</w:t>
      </w:r>
      <w:proofErr w:type="spellEnd"/>
      <w:r w:rsidRPr="005D2508">
        <w:rPr>
          <w:rFonts w:ascii="Times New Roman" w:eastAsia="Times New Roman" w:hAnsi="Times New Roman" w:cs="Times New Roman"/>
          <w:i/>
          <w:sz w:val="24"/>
          <w:szCs w:val="24"/>
        </w:rPr>
        <w:t>, Goiania, GO 74690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5D2508">
        <w:rPr>
          <w:rFonts w:ascii="Times New Roman" w:eastAsia="Times New Roman" w:hAnsi="Times New Roman" w:cs="Times New Roman"/>
          <w:i/>
          <w:sz w:val="24"/>
          <w:szCs w:val="24"/>
        </w:rPr>
        <w:t>900, Brazil</w:t>
      </w:r>
    </w:p>
    <w:p w14:paraId="2BCC4E54" w14:textId="77777777" w:rsidR="00A90BE5" w:rsidRPr="00444C11" w:rsidRDefault="00A90BE5" w:rsidP="00A90BE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7E5C860" w14:textId="77777777" w:rsidR="00A90BE5" w:rsidRPr="00444C11" w:rsidRDefault="00A90BE5" w:rsidP="00A90BE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c</w:t>
      </w:r>
      <w:r w:rsidRPr="00FE1FD8">
        <w:rPr>
          <w:rFonts w:ascii="Times New Roman" w:eastAsia="Times New Roman" w:hAnsi="Times New Roman" w:cs="Times New Roman"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boratory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of Electrochemical Sensors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LabSensE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- </w:t>
      </w:r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>Department of Chemistry, Federal University of Paraná, 81.531-980, Curitiba, PR, Brazil</w:t>
      </w:r>
    </w:p>
    <w:p w14:paraId="2544FF3E" w14:textId="77777777" w:rsidR="00A90BE5" w:rsidRDefault="00A90BE5" w:rsidP="00A90BE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14:paraId="6300A45E" w14:textId="77777777" w:rsidR="00A90BE5" w:rsidRPr="00444C11" w:rsidRDefault="00A90BE5" w:rsidP="00A90BE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d</w:t>
      </w:r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>Department</w:t>
      </w:r>
      <w:proofErr w:type="spellEnd"/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 xml:space="preserve"> of Nature Sciences, Mathematics and Education, Federal University of São Carlos, 13600-970, </w:t>
      </w:r>
      <w:proofErr w:type="spellStart"/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>Araras</w:t>
      </w:r>
      <w:proofErr w:type="spellEnd"/>
      <w:r w:rsidRPr="00444C11">
        <w:rPr>
          <w:rFonts w:ascii="Times New Roman" w:eastAsia="Times New Roman" w:hAnsi="Times New Roman" w:cs="Times New Roman"/>
          <w:i/>
          <w:sz w:val="24"/>
          <w:szCs w:val="24"/>
        </w:rPr>
        <w:t>, SP, Brazil</w:t>
      </w:r>
    </w:p>
    <w:p w14:paraId="2AAEA8DB" w14:textId="77777777" w:rsidR="001856F6" w:rsidRPr="00444C11" w:rsidRDefault="001856F6" w:rsidP="001856F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14:paraId="099092F5" w14:textId="77777777" w:rsidR="001856F6" w:rsidRPr="00444C11" w:rsidRDefault="001856F6" w:rsidP="001856F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279BA" w14:textId="77777777" w:rsidR="001856F6" w:rsidRPr="00444C11" w:rsidRDefault="001856F6" w:rsidP="001856F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E49B4D" w14:textId="77777777" w:rsidR="001856F6" w:rsidRPr="00444C11" w:rsidRDefault="001856F6" w:rsidP="001856F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444C11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>*Corresponding author</w:t>
      </w:r>
    </w:p>
    <w:p w14:paraId="2326C4CC" w14:textId="77777777" w:rsidR="001856F6" w:rsidRPr="00444C11" w:rsidRDefault="001856F6" w:rsidP="001856F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444C11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Fernando C. </w:t>
      </w:r>
      <w:proofErr w:type="spellStart"/>
      <w:r w:rsidRPr="00444C11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>Vicentini</w:t>
      </w:r>
      <w:proofErr w:type="spellEnd"/>
    </w:p>
    <w:p w14:paraId="21588846" w14:textId="77777777" w:rsidR="001856F6" w:rsidRPr="00444C11" w:rsidRDefault="00470BC4" w:rsidP="001856F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="001856F6" w:rsidRPr="00444C11">
          <w:rPr>
            <w:rStyle w:val="Hyperlink"/>
            <w:rFonts w:ascii="Times New Roman" w:hAnsi="Times New Roman" w:cs="Times New Roman"/>
            <w:sz w:val="24"/>
            <w:szCs w:val="24"/>
          </w:rPr>
          <w:t>fcvicentini@ufscar.br</w:t>
        </w:r>
      </w:hyperlink>
    </w:p>
    <w:p w14:paraId="5C70A7D1" w14:textId="77777777" w:rsidR="0026545A" w:rsidRDefault="0026545A">
      <w:pPr>
        <w:rPr>
          <w:lang w:val="pt-BR"/>
        </w:rPr>
        <w:sectPr w:rsidR="0026545A" w:rsidSect="005341A2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68E2D437" w14:textId="77777777" w:rsidR="00616782" w:rsidRDefault="00F23FE4" w:rsidP="00616782">
      <w:pPr>
        <w:pStyle w:val="Legenda"/>
        <w:spacing w:line="36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object w:dxaOrig="7222" w:dyaOrig="5551" w14:anchorId="072CF3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pt;height:320.25pt" o:ole="">
            <v:imagedata r:id="rId5" o:title=""/>
          </v:shape>
          <o:OLEObject Type="Embed" ProgID="Origin95.Graph" ShapeID="_x0000_i1025" DrawAspect="Content" ObjectID="_1767512632" r:id="rId6"/>
        </w:object>
      </w:r>
    </w:p>
    <w:p w14:paraId="60F43345" w14:textId="77777777" w:rsidR="008974F3" w:rsidRDefault="008B7FC2" w:rsidP="008D0DD6">
      <w:pPr>
        <w:pStyle w:val="Legenda"/>
        <w:spacing w:line="36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8B7FC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Figure S</w:t>
      </w:r>
      <w:r w:rsidR="006167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1</w:t>
      </w:r>
      <w:r w:rsidR="005E40C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:</w:t>
      </w:r>
      <w:r w:rsid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CV response </w:t>
      </w:r>
      <w:r w:rsidR="0079429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obtained </w:t>
      </w:r>
      <w:r w:rsid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for bare PET-SPE (black line), CB/PET-SPE (</w:t>
      </w:r>
      <w:r w:rsidR="00531EA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red</w:t>
      </w:r>
      <w:r w:rsid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line) and the 10</w:t>
      </w:r>
      <w:r w:rsidR="008D0DD6" w:rsidRP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th</w:t>
      </w:r>
      <w:r w:rsid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="0079429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voltammetric </w:t>
      </w:r>
      <w:r w:rsid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cycle of AuNP-CB/PET-SPE (</w:t>
      </w:r>
      <w:r w:rsidR="00531EAA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blue line)</w:t>
      </w:r>
      <w:r w:rsid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="0079429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based on the application of </w:t>
      </w:r>
      <w:r w:rsidR="008D0DD6" w:rsidRP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0.</w:t>
      </w:r>
      <w:r w:rsidR="008D0DD6" w:rsidRPr="00B3087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1 </w:t>
      </w:r>
      <w:r w:rsidR="00B30874" w:rsidRPr="00B3087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mol L</w:t>
      </w:r>
      <w:r w:rsidR="00B30874" w:rsidRPr="00B3087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−1</w:t>
      </w:r>
      <w:bookmarkStart w:id="1" w:name="_Hlk87729730"/>
      <w:r w:rsidR="00794290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 xml:space="preserve"> </w:t>
      </w:r>
      <w:r w:rsidR="006F21D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H</w:t>
      </w:r>
      <w:r w:rsidR="006F21D0" w:rsidRPr="006F21D0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bscript"/>
        </w:rPr>
        <w:t>2</w:t>
      </w:r>
      <w:r w:rsidR="006F21D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SO</w:t>
      </w:r>
      <w:r w:rsidR="006F21D0" w:rsidRPr="006F21D0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bscript"/>
        </w:rPr>
        <w:t>4</w:t>
      </w:r>
      <w:bookmarkEnd w:id="1"/>
      <w:r w:rsidR="00794290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bscript"/>
        </w:rPr>
        <w:t xml:space="preserve"> </w:t>
      </w:r>
      <w:r w:rsidR="0079429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as supporting electrolyte, potential range of</w:t>
      </w:r>
      <w:r w:rsidR="008D0DD6" w:rsidRP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="00B3087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−</w:t>
      </w:r>
      <w:r w:rsidR="008D0DD6" w:rsidRP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0.</w:t>
      </w:r>
      <w:r w:rsidR="006F21D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2V </w:t>
      </w:r>
      <w:r w:rsidR="008D0DD6" w:rsidRP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to 1.</w:t>
      </w:r>
      <w:r w:rsidR="006F21D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5</w:t>
      </w:r>
      <w:r w:rsidR="00794290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V, and scan rate of</w:t>
      </w:r>
      <w:r w:rsidR="008D0DD6" w:rsidRP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50 mVs</w:t>
      </w:r>
      <w:r w:rsidR="008D0DD6" w:rsidRPr="008D0DD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−1</w:t>
      </w:r>
      <w:r w:rsidR="00B3087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p w14:paraId="135FD07C" w14:textId="77777777" w:rsidR="00AD0BBD" w:rsidRDefault="00AD0BBD" w:rsidP="00AD0BBD"/>
    <w:p w14:paraId="5DCDE688" w14:textId="77777777" w:rsidR="00EB2142" w:rsidRDefault="00EB2142" w:rsidP="00AD0BBD"/>
    <w:p w14:paraId="3F11E62B" w14:textId="1F665390" w:rsidR="00AD0BBD" w:rsidRPr="002B12CB" w:rsidRDefault="00AD0BBD" w:rsidP="00AD0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2CB">
        <w:rPr>
          <w:rFonts w:ascii="Times New Roman" w:hAnsi="Times New Roman" w:cs="Times New Roman"/>
          <w:sz w:val="24"/>
          <w:szCs w:val="24"/>
        </w:rPr>
        <w:t>Randles-</w:t>
      </w:r>
      <w:proofErr w:type="spellStart"/>
      <w:r w:rsidRPr="002B12CB">
        <w:rPr>
          <w:rFonts w:ascii="Times New Roman" w:hAnsi="Times New Roman" w:cs="Times New Roman"/>
          <w:sz w:val="24"/>
          <w:szCs w:val="24"/>
        </w:rPr>
        <w:t>Sevcik</w:t>
      </w:r>
      <w:proofErr w:type="spellEnd"/>
      <w:r w:rsidR="00794290">
        <w:rPr>
          <w:rFonts w:ascii="Times New Roman" w:hAnsi="Times New Roman" w:cs="Times New Roman"/>
          <w:sz w:val="24"/>
          <w:szCs w:val="24"/>
        </w:rPr>
        <w:t xml:space="preserve"> </w:t>
      </w:r>
      <w:r w:rsidR="00EB2142">
        <w:rPr>
          <w:rFonts w:ascii="Times New Roman" w:hAnsi="Times New Roman" w:cs="Times New Roman"/>
          <w:sz w:val="24"/>
          <w:szCs w:val="24"/>
        </w:rPr>
        <w:t>e</w:t>
      </w:r>
      <w:r w:rsidRPr="002B12CB">
        <w:rPr>
          <w:rFonts w:ascii="Times New Roman" w:hAnsi="Times New Roman" w:cs="Times New Roman"/>
          <w:sz w:val="24"/>
          <w:szCs w:val="24"/>
        </w:rPr>
        <w:t>quation</w:t>
      </w:r>
      <w:r w:rsidR="00EB2142">
        <w:rPr>
          <w:rFonts w:ascii="Times New Roman" w:hAnsi="Times New Roman" w:cs="Times New Roman"/>
          <w:sz w:val="24"/>
          <w:szCs w:val="24"/>
        </w:rPr>
        <w:t xml:space="preserve"> (1)</w:t>
      </w:r>
      <w:r w:rsidRPr="002B12CB">
        <w:rPr>
          <w:rFonts w:ascii="Times New Roman" w:hAnsi="Times New Roman" w:cs="Times New Roman"/>
          <w:sz w:val="24"/>
          <w:szCs w:val="24"/>
        </w:rPr>
        <w:t>:</w:t>
      </w:r>
    </w:p>
    <w:p w14:paraId="2CB7D5A4" w14:textId="77777777" w:rsidR="00AD0BBD" w:rsidRPr="002B12CB" w:rsidRDefault="00AD0BBD" w:rsidP="00AD0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BBC23" w14:textId="77777777" w:rsidR="00AD0BBD" w:rsidRDefault="00470BC4" w:rsidP="00AD0BBD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 ±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2.69×10</m:t>
            </m:r>
          </m:e>
        </m:d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A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C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sup>
        </m:sSup>
      </m:oMath>
      <w:r w:rsidR="00AD0BBD">
        <w:rPr>
          <w:rFonts w:ascii="Times New Roman" w:eastAsiaTheme="minorEastAsia" w:hAnsi="Times New Roman" w:cs="Times New Roman"/>
          <w:i/>
          <w:sz w:val="24"/>
          <w:szCs w:val="24"/>
        </w:rPr>
        <w:tab/>
      </w:r>
      <w:r w:rsidR="00AD0BBD">
        <w:rPr>
          <w:rFonts w:ascii="Times New Roman" w:eastAsiaTheme="minorEastAsia" w:hAnsi="Times New Roman" w:cs="Times New Roman"/>
          <w:i/>
          <w:sz w:val="24"/>
          <w:szCs w:val="24"/>
        </w:rPr>
        <w:tab/>
      </w:r>
      <w:r w:rsidR="00AD0BBD">
        <w:rPr>
          <w:rFonts w:ascii="Times New Roman" w:eastAsiaTheme="minorEastAsia" w:hAnsi="Times New Roman" w:cs="Times New Roman"/>
          <w:i/>
          <w:sz w:val="24"/>
          <w:szCs w:val="24"/>
        </w:rPr>
        <w:tab/>
      </w:r>
      <w:r w:rsidR="00AD0BBD">
        <w:rPr>
          <w:rFonts w:ascii="Times New Roman" w:eastAsiaTheme="minorEastAsia" w:hAnsi="Times New Roman" w:cs="Times New Roman"/>
          <w:i/>
          <w:sz w:val="24"/>
          <w:szCs w:val="24"/>
        </w:rPr>
        <w:tab/>
      </w:r>
      <w:r w:rsidR="00AD0BBD" w:rsidRPr="008C5565">
        <w:rPr>
          <w:rFonts w:ascii="Times New Roman" w:hAnsi="Times New Roman" w:cs="Times New Roman"/>
          <w:sz w:val="24"/>
          <w:szCs w:val="24"/>
        </w:rPr>
        <w:t>(</w:t>
      </w:r>
      <w:r w:rsidR="00AD0BBD">
        <w:rPr>
          <w:rFonts w:ascii="Times New Roman" w:hAnsi="Times New Roman" w:cs="Times New Roman"/>
          <w:sz w:val="24"/>
          <w:szCs w:val="24"/>
        </w:rPr>
        <w:t>1</w:t>
      </w:r>
      <w:r w:rsidR="00AD0BBD" w:rsidRPr="008C5565">
        <w:rPr>
          <w:rFonts w:ascii="Times New Roman" w:hAnsi="Times New Roman" w:cs="Times New Roman"/>
          <w:sz w:val="24"/>
          <w:szCs w:val="24"/>
        </w:rPr>
        <w:t>)</w:t>
      </w:r>
    </w:p>
    <w:p w14:paraId="42BD5019" w14:textId="77777777" w:rsidR="00AD0BBD" w:rsidRPr="002B12CB" w:rsidRDefault="00AD0BBD" w:rsidP="00AD0BB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B12CB">
        <w:rPr>
          <w:rFonts w:ascii="Times New Roman" w:hAnsi="Times New Roman" w:cs="Times New Roman"/>
          <w:sz w:val="24"/>
          <w:szCs w:val="24"/>
        </w:rPr>
        <w:tab/>
      </w:r>
    </w:p>
    <w:p w14:paraId="73B6B090" w14:textId="77777777" w:rsidR="00AD0BBD" w:rsidRDefault="00AD0BBD" w:rsidP="00AD0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2CB">
        <w:rPr>
          <w:rFonts w:ascii="Times New Roman" w:hAnsi="Times New Roman" w:cs="Times New Roman"/>
          <w:sz w:val="24"/>
          <w:szCs w:val="24"/>
        </w:rPr>
        <w:t xml:space="preserve">where </w:t>
      </w:r>
      <w:r w:rsidRPr="002B12CB">
        <w:rPr>
          <w:rFonts w:ascii="Times New Roman" w:hAnsi="Times New Roman" w:cs="Times New Roman"/>
          <w:i/>
          <w:sz w:val="24"/>
          <w:szCs w:val="24"/>
        </w:rPr>
        <w:t>I</w:t>
      </w:r>
      <w:r w:rsidRPr="002B12CB">
        <w:rPr>
          <w:rFonts w:ascii="Times New Roman" w:hAnsi="Times New Roman" w:cs="Times New Roman"/>
          <w:sz w:val="24"/>
          <w:szCs w:val="24"/>
          <w:vertAlign w:val="subscript"/>
        </w:rPr>
        <w:t>p</w:t>
      </w:r>
      <w:r w:rsidRPr="002B12CB">
        <w:rPr>
          <w:rFonts w:ascii="Times New Roman" w:hAnsi="Times New Roman" w:cs="Times New Roman"/>
          <w:sz w:val="24"/>
          <w:szCs w:val="24"/>
        </w:rPr>
        <w:t xml:space="preserve"> is the peak current (A), </w:t>
      </w:r>
      <w:r w:rsidRPr="002B12CB">
        <w:rPr>
          <w:rFonts w:ascii="Times New Roman" w:hAnsi="Times New Roman" w:cs="Times New Roman"/>
          <w:i/>
          <w:sz w:val="24"/>
          <w:szCs w:val="24"/>
        </w:rPr>
        <w:t>n</w:t>
      </w:r>
      <w:r w:rsidR="0079429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2B12CB">
        <w:rPr>
          <w:rFonts w:ascii="Times New Roman" w:hAnsi="Times New Roman" w:cs="Times New Roman"/>
          <w:sz w:val="24"/>
          <w:szCs w:val="24"/>
        </w:rPr>
        <w:t>the number of electrons transferred</w:t>
      </w:r>
      <w:r>
        <w:rPr>
          <w:rFonts w:ascii="Times New Roman" w:hAnsi="Times New Roman" w:cs="Times New Roman"/>
          <w:sz w:val="24"/>
          <w:szCs w:val="24"/>
        </w:rPr>
        <w:t xml:space="preserve"> during the redox process</w:t>
      </w:r>
      <w:r w:rsidRPr="002B12CB">
        <w:rPr>
          <w:rFonts w:ascii="Times New Roman" w:hAnsi="Times New Roman" w:cs="Times New Roman"/>
          <w:sz w:val="24"/>
          <w:szCs w:val="24"/>
        </w:rPr>
        <w:t xml:space="preserve">, </w:t>
      </w:r>
      <w:r w:rsidRPr="002B12CB">
        <w:rPr>
          <w:rFonts w:ascii="Times New Roman" w:hAnsi="Times New Roman" w:cs="Times New Roman"/>
          <w:i/>
          <w:sz w:val="24"/>
          <w:szCs w:val="24"/>
        </w:rPr>
        <w:t>A</w:t>
      </w:r>
      <w:r w:rsidRPr="002B12CB">
        <w:rPr>
          <w:rFonts w:ascii="Times New Roman" w:hAnsi="Times New Roman" w:cs="Times New Roman"/>
          <w:sz w:val="24"/>
          <w:szCs w:val="24"/>
        </w:rPr>
        <w:t xml:space="preserve"> </w:t>
      </w:r>
      <w:r w:rsidR="00794290">
        <w:rPr>
          <w:rFonts w:ascii="Times New Roman" w:hAnsi="Times New Roman" w:cs="Times New Roman"/>
          <w:sz w:val="24"/>
          <w:szCs w:val="24"/>
        </w:rPr>
        <w:t xml:space="preserve">is </w:t>
      </w:r>
      <w:r w:rsidRPr="002B12CB">
        <w:rPr>
          <w:rFonts w:ascii="Times New Roman" w:hAnsi="Times New Roman" w:cs="Times New Roman"/>
          <w:sz w:val="24"/>
          <w:szCs w:val="24"/>
        </w:rPr>
        <w:t>the electroactive area (cm</w:t>
      </w:r>
      <w:r w:rsidRPr="002B12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B12CB">
        <w:rPr>
          <w:rFonts w:ascii="Times New Roman" w:hAnsi="Times New Roman" w:cs="Times New Roman"/>
          <w:sz w:val="24"/>
          <w:szCs w:val="24"/>
        </w:rPr>
        <w:t xml:space="preserve">), </w:t>
      </w:r>
      <w:r w:rsidRPr="002B12CB">
        <w:rPr>
          <w:rFonts w:ascii="Times New Roman" w:hAnsi="Times New Roman" w:cs="Times New Roman"/>
          <w:i/>
          <w:sz w:val="24"/>
          <w:szCs w:val="24"/>
        </w:rPr>
        <w:t>D</w:t>
      </w:r>
      <w:r w:rsidR="0079429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2B12CB">
        <w:rPr>
          <w:rFonts w:ascii="Times New Roman" w:hAnsi="Times New Roman" w:cs="Times New Roman"/>
          <w:sz w:val="24"/>
          <w:szCs w:val="24"/>
        </w:rPr>
        <w:t>the</w:t>
      </w:r>
      <w:r w:rsidR="00794290">
        <w:rPr>
          <w:rFonts w:ascii="Times New Roman" w:hAnsi="Times New Roman" w:cs="Times New Roman"/>
          <w:sz w:val="24"/>
          <w:szCs w:val="24"/>
        </w:rPr>
        <w:t xml:space="preserve"> </w:t>
      </w:r>
      <w:r w:rsidRPr="002B12CB">
        <w:rPr>
          <w:rFonts w:ascii="Times New Roman" w:hAnsi="Times New Roman" w:cs="Times New Roman"/>
          <w:sz w:val="24"/>
          <w:szCs w:val="24"/>
        </w:rPr>
        <w:t>[Fe(CN)</w:t>
      </w:r>
      <w:r w:rsidRPr="002B12C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B12CB">
        <w:rPr>
          <w:rFonts w:ascii="Times New Roman" w:hAnsi="Times New Roman" w:cs="Times New Roman"/>
          <w:sz w:val="24"/>
          <w:szCs w:val="24"/>
        </w:rPr>
        <w:t>]</w:t>
      </w:r>
      <w:r w:rsidRPr="002B12CB">
        <w:rPr>
          <w:rFonts w:ascii="Times New Roman" w:hAnsi="Times New Roman" w:cs="Times New Roman"/>
          <w:sz w:val="24"/>
          <w:szCs w:val="24"/>
          <w:vertAlign w:val="superscript"/>
        </w:rPr>
        <w:t>3–</w:t>
      </w:r>
      <w:r w:rsidRPr="002B12CB">
        <w:rPr>
          <w:rFonts w:ascii="Times New Roman" w:hAnsi="Times New Roman" w:cs="Times New Roman"/>
          <w:sz w:val="24"/>
          <w:szCs w:val="24"/>
        </w:rPr>
        <w:t xml:space="preserve"> diffusion coefficient </w:t>
      </w:r>
      <w:r>
        <w:rPr>
          <w:rFonts w:ascii="Times New Roman" w:hAnsi="Times New Roman" w:cs="Times New Roman"/>
          <w:sz w:val="24"/>
          <w:szCs w:val="24"/>
        </w:rPr>
        <w:t>in the respective media</w:t>
      </w:r>
      <w:r w:rsidRPr="002B12CB">
        <w:rPr>
          <w:rFonts w:ascii="Times New Roman" w:hAnsi="Times New Roman" w:cs="Times New Roman"/>
          <w:sz w:val="24"/>
          <w:szCs w:val="24"/>
        </w:rPr>
        <w:t xml:space="preserve"> (7.6 × 10</w:t>
      </w:r>
      <w:r w:rsidRPr="002B12CB">
        <w:rPr>
          <w:rFonts w:ascii="Times New Roman" w:hAnsi="Times New Roman" w:cs="Times New Roman"/>
          <w:sz w:val="24"/>
          <w:szCs w:val="24"/>
          <w:vertAlign w:val="superscript"/>
        </w:rPr>
        <w:t>−6</w:t>
      </w:r>
      <w:r w:rsidRPr="002B12CB">
        <w:rPr>
          <w:rFonts w:ascii="Times New Roman" w:hAnsi="Times New Roman" w:cs="Times New Roman"/>
          <w:sz w:val="24"/>
          <w:szCs w:val="24"/>
        </w:rPr>
        <w:t xml:space="preserve"> cm</w:t>
      </w:r>
      <w:r w:rsidRPr="002B12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B12CB">
        <w:rPr>
          <w:rFonts w:ascii="Times New Roman" w:hAnsi="Times New Roman" w:cs="Times New Roman"/>
          <w:sz w:val="24"/>
          <w:szCs w:val="24"/>
        </w:rPr>
        <w:t xml:space="preserve"> s</w:t>
      </w:r>
      <w:r w:rsidRPr="002B12CB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2B12CB">
        <w:rPr>
          <w:rFonts w:ascii="Times New Roman" w:hAnsi="Times New Roman" w:cs="Times New Roman"/>
          <w:sz w:val="24"/>
          <w:szCs w:val="24"/>
        </w:rPr>
        <w:t xml:space="preserve">), </w:t>
      </w:r>
      <w:r w:rsidRPr="002B12CB">
        <w:rPr>
          <w:rFonts w:ascii="Times New Roman" w:hAnsi="Times New Roman" w:cs="Times New Roman"/>
          <w:i/>
          <w:sz w:val="24"/>
          <w:szCs w:val="24"/>
        </w:rPr>
        <w:t>C</w:t>
      </w:r>
      <w:r w:rsidRPr="002B12CB">
        <w:rPr>
          <w:rFonts w:ascii="Times New Roman" w:hAnsi="Times New Roman" w:cs="Times New Roman"/>
          <w:sz w:val="24"/>
          <w:szCs w:val="24"/>
        </w:rPr>
        <w:t xml:space="preserve"> </w:t>
      </w:r>
      <w:r w:rsidR="00794290">
        <w:rPr>
          <w:rFonts w:ascii="Times New Roman" w:hAnsi="Times New Roman" w:cs="Times New Roman"/>
          <w:sz w:val="24"/>
          <w:szCs w:val="24"/>
        </w:rPr>
        <w:t xml:space="preserve">is </w:t>
      </w:r>
      <w:r w:rsidRPr="002B12CB">
        <w:rPr>
          <w:rFonts w:ascii="Times New Roman" w:hAnsi="Times New Roman" w:cs="Times New Roman"/>
          <w:sz w:val="24"/>
          <w:szCs w:val="24"/>
        </w:rPr>
        <w:t>the [Fe(CN)</w:t>
      </w:r>
      <w:r w:rsidRPr="002B12C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B12CB">
        <w:rPr>
          <w:rFonts w:ascii="Times New Roman" w:hAnsi="Times New Roman" w:cs="Times New Roman"/>
          <w:sz w:val="24"/>
          <w:szCs w:val="24"/>
        </w:rPr>
        <w:t>]</w:t>
      </w:r>
      <w:r w:rsidRPr="002B12CB">
        <w:rPr>
          <w:rFonts w:ascii="Times New Roman" w:hAnsi="Times New Roman" w:cs="Times New Roman"/>
          <w:sz w:val="24"/>
          <w:szCs w:val="24"/>
          <w:vertAlign w:val="superscript"/>
        </w:rPr>
        <w:t>3–</w:t>
      </w:r>
      <w:r w:rsidRPr="002B12CB">
        <w:rPr>
          <w:rFonts w:ascii="Times New Roman" w:hAnsi="Times New Roman" w:cs="Times New Roman"/>
          <w:sz w:val="24"/>
          <w:szCs w:val="24"/>
        </w:rPr>
        <w:t xml:space="preserve"> concentration (mol cm</w:t>
      </w:r>
      <w:r w:rsidRPr="002B12CB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 w:rsidRPr="002B12CB">
        <w:rPr>
          <w:rFonts w:ascii="Times New Roman" w:hAnsi="Times New Roman" w:cs="Times New Roman"/>
          <w:sz w:val="24"/>
          <w:szCs w:val="24"/>
        </w:rPr>
        <w:t>)</w:t>
      </w:r>
      <w:r w:rsidR="00794290">
        <w:rPr>
          <w:rFonts w:ascii="Times New Roman" w:hAnsi="Times New Roman" w:cs="Times New Roman"/>
          <w:sz w:val="24"/>
          <w:szCs w:val="24"/>
        </w:rPr>
        <w:t>,</w:t>
      </w:r>
      <w:r w:rsidRPr="002B12CB">
        <w:rPr>
          <w:rFonts w:ascii="Times New Roman" w:hAnsi="Times New Roman" w:cs="Times New Roman"/>
          <w:sz w:val="24"/>
          <w:szCs w:val="24"/>
        </w:rPr>
        <w:t xml:space="preserve"> and </w:t>
      </w:r>
      <w:r w:rsidRPr="002B12CB">
        <w:rPr>
          <w:rFonts w:ascii="Times New Roman" w:hAnsi="Times New Roman" w:cs="Times New Roman"/>
          <w:i/>
          <w:sz w:val="24"/>
          <w:szCs w:val="24"/>
        </w:rPr>
        <w:t xml:space="preserve">v </w:t>
      </w:r>
      <w:r w:rsidR="00794290" w:rsidRPr="00794290">
        <w:rPr>
          <w:rFonts w:ascii="Times New Roman" w:hAnsi="Times New Roman" w:cs="Times New Roman"/>
          <w:sz w:val="24"/>
          <w:szCs w:val="24"/>
        </w:rPr>
        <w:t>is</w:t>
      </w:r>
      <w:r w:rsidR="007942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B12CB">
        <w:rPr>
          <w:rFonts w:ascii="Times New Roman" w:hAnsi="Times New Roman" w:cs="Times New Roman"/>
          <w:sz w:val="24"/>
          <w:szCs w:val="24"/>
        </w:rPr>
        <w:t>the scan rate (V s</w:t>
      </w:r>
      <w:r w:rsidRPr="002B12CB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2B12CB">
        <w:rPr>
          <w:rFonts w:ascii="Times New Roman" w:hAnsi="Times New Roman" w:cs="Times New Roman"/>
          <w:sz w:val="24"/>
          <w:szCs w:val="24"/>
        </w:rPr>
        <w:t>).</w:t>
      </w:r>
    </w:p>
    <w:p w14:paraId="42A06A37" w14:textId="77777777" w:rsidR="00EB2142" w:rsidRDefault="00EB2142" w:rsidP="00AD0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79B05" w14:textId="77777777" w:rsidR="00EB2142" w:rsidRDefault="00EB2142" w:rsidP="00AD0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2CB">
        <w:rPr>
          <w:rFonts w:ascii="Times New Roman" w:hAnsi="Times New Roman" w:cs="Times New Roman"/>
          <w:sz w:val="24"/>
          <w:szCs w:val="24"/>
        </w:rPr>
        <w:t>Nicholson’s method</w:t>
      </w:r>
      <w:r>
        <w:rPr>
          <w:rFonts w:ascii="Times New Roman" w:hAnsi="Times New Roman" w:cs="Times New Roman"/>
          <w:sz w:val="24"/>
          <w:szCs w:val="24"/>
        </w:rPr>
        <w:t xml:space="preserve"> equation (2)</w:t>
      </w:r>
      <w:r w:rsidR="00794290">
        <w:rPr>
          <w:rFonts w:ascii="Times New Roman" w:hAnsi="Times New Roman" w:cs="Times New Roman"/>
          <w:sz w:val="24"/>
          <w:szCs w:val="24"/>
        </w:rPr>
        <w:t>:</w:t>
      </w:r>
    </w:p>
    <w:p w14:paraId="67A2DCE4" w14:textId="77777777" w:rsidR="00F0710C" w:rsidRDefault="00F0710C" w:rsidP="00AD0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0FB01" w14:textId="77777777" w:rsidR="00EB2142" w:rsidRDefault="00EB2142" w:rsidP="00EB214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Ψ</m:t>
        </m:r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π D n V F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RT</m:t>
                    </m:r>
                  </m:e>
                </m:d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sup>
        </m:sSup>
      </m:oMath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362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C362A">
        <w:rPr>
          <w:rFonts w:ascii="Times New Roman" w:hAnsi="Times New Roman" w:cs="Times New Roman"/>
          <w:sz w:val="24"/>
          <w:szCs w:val="24"/>
        </w:rPr>
        <w:t>)</w:t>
      </w:r>
    </w:p>
    <w:p w14:paraId="36AA4FF2" w14:textId="77777777" w:rsidR="00EB2142" w:rsidRPr="007C362A" w:rsidRDefault="00EB2142" w:rsidP="00EB2142">
      <w:pPr>
        <w:spacing w:after="0" w:line="36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p w14:paraId="3EC9D70C" w14:textId="334E26D9" w:rsidR="00EB2142" w:rsidRDefault="00EB2142" w:rsidP="00EB21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3E">
        <w:rPr>
          <w:rFonts w:ascii="Times New Roman" w:hAnsi="Times New Roman" w:cs="Times New Roman"/>
          <w:sz w:val="24"/>
          <w:szCs w:val="24"/>
        </w:rPr>
        <w:t xml:space="preserve">where π = 3.1415, </w:t>
      </w:r>
      <w:r w:rsidRPr="009C5500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B7513E">
        <w:rPr>
          <w:rFonts w:ascii="Times New Roman" w:hAnsi="Times New Roman" w:cs="Times New Roman"/>
          <w:sz w:val="24"/>
          <w:szCs w:val="24"/>
        </w:rPr>
        <w:t xml:space="preserve"> is the Faraday constant (96,485 C mol</w:t>
      </w:r>
      <w:r w:rsidRPr="00B7513E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794290">
        <w:rPr>
          <w:rFonts w:ascii="Times New Roman" w:hAnsi="Times New Roman" w:cs="Times New Roman"/>
          <w:sz w:val="24"/>
          <w:szCs w:val="24"/>
        </w:rPr>
        <w:t>),</w:t>
      </w:r>
      <w:r w:rsidRPr="00B7513E">
        <w:rPr>
          <w:rFonts w:ascii="Times New Roman" w:hAnsi="Times New Roman" w:cs="Times New Roman"/>
          <w:sz w:val="24"/>
          <w:szCs w:val="24"/>
        </w:rPr>
        <w:t xml:space="preserve"> </w:t>
      </w:r>
      <w:r w:rsidRPr="009C5500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B7513E">
        <w:rPr>
          <w:rFonts w:ascii="Times New Roman" w:hAnsi="Times New Roman" w:cs="Times New Roman"/>
          <w:sz w:val="24"/>
          <w:szCs w:val="24"/>
        </w:rPr>
        <w:t xml:space="preserve"> is the universal gas constant (8.314 J K</w:t>
      </w:r>
      <w:r w:rsidRPr="00B7513E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B7513E">
        <w:rPr>
          <w:rFonts w:ascii="Times New Roman" w:hAnsi="Times New Roman" w:cs="Times New Roman"/>
          <w:sz w:val="24"/>
          <w:szCs w:val="24"/>
        </w:rPr>
        <w:t xml:space="preserve"> mol</w:t>
      </w:r>
      <w:r w:rsidRPr="00B7513E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B7513E">
        <w:rPr>
          <w:rFonts w:ascii="Times New Roman" w:hAnsi="Times New Roman" w:cs="Times New Roman"/>
          <w:sz w:val="24"/>
          <w:szCs w:val="24"/>
        </w:rPr>
        <w:t>)</w:t>
      </w:r>
      <w:r w:rsidR="00794290">
        <w:rPr>
          <w:rFonts w:ascii="Times New Roman" w:hAnsi="Times New Roman" w:cs="Times New Roman"/>
          <w:sz w:val="24"/>
          <w:szCs w:val="24"/>
        </w:rPr>
        <w:t>,</w:t>
      </w:r>
      <w:r w:rsidRPr="00B7513E">
        <w:rPr>
          <w:rFonts w:ascii="Times New Roman" w:hAnsi="Times New Roman" w:cs="Times New Roman"/>
          <w:sz w:val="24"/>
          <w:szCs w:val="24"/>
        </w:rPr>
        <w:t xml:space="preserve"> </w:t>
      </w:r>
      <w:r w:rsidRPr="009C5500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B7513E">
        <w:rPr>
          <w:rFonts w:ascii="Times New Roman" w:hAnsi="Times New Roman" w:cs="Times New Roman"/>
          <w:sz w:val="24"/>
          <w:szCs w:val="24"/>
        </w:rPr>
        <w:t xml:space="preserve"> is the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A4730D">
        <w:rPr>
          <w:rFonts w:ascii="Times New Roman" w:hAnsi="Times New Roman" w:cs="Times New Roman"/>
          <w:sz w:val="24"/>
          <w:szCs w:val="24"/>
        </w:rPr>
        <w:t xml:space="preserve">hermodynamic </w:t>
      </w:r>
      <w:r w:rsidRPr="00B7513E">
        <w:rPr>
          <w:rFonts w:ascii="Times New Roman" w:hAnsi="Times New Roman" w:cs="Times New Roman"/>
          <w:sz w:val="24"/>
          <w:szCs w:val="24"/>
        </w:rPr>
        <w:t>temperature (298 K)</w: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B7513E">
        <w:rPr>
          <w:rFonts w:ascii="Times New Roman" w:hAnsi="Times New Roman" w:cs="Times New Roman"/>
          <w:sz w:val="24"/>
          <w:szCs w:val="24"/>
        </w:rPr>
        <w:t>ψ is a kinetic parameter</w:t>
      </w:r>
      <w:r w:rsidR="00794290">
        <w:rPr>
          <w:rFonts w:ascii="Times New Roman" w:hAnsi="Times New Roman" w:cs="Times New Roman"/>
          <w:sz w:val="24"/>
          <w:szCs w:val="24"/>
        </w:rPr>
        <w:t xml:space="preserve"> </w:t>
      </w:r>
      <w:r w:rsidRPr="005A56D5">
        <w:rPr>
          <w:rFonts w:ascii="Times New Roman" w:hAnsi="Times New Roman" w:cs="Times New Roman"/>
          <w:sz w:val="24"/>
          <w:szCs w:val="24"/>
        </w:rPr>
        <w:t xml:space="preserve">obtained </w:t>
      </w:r>
      <w:r w:rsidR="00794290">
        <w:rPr>
          <w:rFonts w:ascii="Times New Roman" w:hAnsi="Times New Roman" w:cs="Times New Roman"/>
          <w:sz w:val="24"/>
          <w:szCs w:val="24"/>
        </w:rPr>
        <w:t>from</w:t>
      </w:r>
      <w:r w:rsidRPr="005A56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Equation 3 </w:t>
      </w:r>
      <w:r w:rsidR="00794290">
        <w:rPr>
          <w:rFonts w:ascii="Times New Roman" w:hAnsi="Times New Roman" w:cs="Times New Roman"/>
          <w:sz w:val="24"/>
          <w:szCs w:val="24"/>
        </w:rPr>
        <w:t xml:space="preserve">below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A56D5">
        <w:rPr>
          <w:rFonts w:ascii="Times New Roman" w:hAnsi="Times New Roman" w:cs="Times New Roman"/>
          <w:sz w:val="24"/>
          <w:szCs w:val="24"/>
        </w:rPr>
        <w:t xml:space="preserve">roposed by </w:t>
      </w:r>
      <w:proofErr w:type="spellStart"/>
      <w:r w:rsidRPr="005A56D5">
        <w:rPr>
          <w:rFonts w:ascii="Times New Roman" w:hAnsi="Times New Roman" w:cs="Times New Roman"/>
          <w:sz w:val="24"/>
          <w:szCs w:val="24"/>
        </w:rPr>
        <w:t>Lavagnini</w:t>
      </w:r>
      <w:proofErr w:type="spellEnd"/>
      <w:r w:rsidR="00794290">
        <w:rPr>
          <w:rFonts w:ascii="Times New Roman" w:hAnsi="Times New Roman" w:cs="Times New Roman"/>
          <w:sz w:val="24"/>
          <w:szCs w:val="24"/>
        </w:rPr>
        <w:t xml:space="preserve"> </w:t>
      </w:r>
      <w:r w:rsidRPr="003D462D">
        <w:rPr>
          <w:rFonts w:ascii="Times New Roman" w:hAnsi="Times New Roman" w:cs="Times New Roman"/>
          <w:i/>
          <w:iCs/>
          <w:sz w:val="24"/>
          <w:szCs w:val="24"/>
        </w:rPr>
        <w:t>et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D462D">
        <w:rPr>
          <w:rFonts w:ascii="Times New Roman" w:hAnsi="Times New Roman" w:cs="Times New Roman"/>
          <w:i/>
          <w:iCs/>
          <w:sz w:val="24"/>
          <w:szCs w:val="24"/>
        </w:rPr>
        <w:t>al</w:t>
      </w:r>
      <w:r w:rsidR="00F20114">
        <w:rPr>
          <w:rFonts w:ascii="Times New Roman" w:hAnsi="Times New Roman" w:cs="Times New Roman"/>
          <w:sz w:val="24"/>
          <w:szCs w:val="24"/>
        </w:rPr>
        <w:t xml:space="preserve"> </w:t>
      </w:r>
      <w:r w:rsidR="00F20114">
        <w:rPr>
          <w:rFonts w:ascii="Times New Roman" w:hAnsi="Times New Roman" w:cs="Times New Roman"/>
          <w:sz w:val="24"/>
          <w:szCs w:val="24"/>
        </w:rPr>
        <w:fldChar w:fldCharType="begin"/>
      </w:r>
      <w:r w:rsidR="00F20114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&lt;EndNote&gt;&lt;Cite&gt;&lt;Author&gt;Lavagnini&lt;/Author&gt;&lt;Year&gt;2004&lt;/Year&gt;&lt;RecNum&gt;44&lt;/RecNum&gt;&lt;DisplayText&gt;[1]&lt;/DisplayText&gt;&lt;record&gt;&lt;rec-number&gt;44&lt;/rec-number&gt;&lt;foreign-keys&gt;&lt;key app="EN" db-id="d2ptve95stetfhepfx7xwfw7ese0edfe5w5a" timestamp="1661363536"&gt;44&lt;/key&gt;&lt;/foreign-keys&gt;&lt;ref-type name="Journal Article"&gt;17&lt;/ref-type&gt;&lt;contributors&gt;&lt;authors&gt;&lt;author&gt;Lavagnini, Irma&lt;/author&gt;&lt;author&gt;Antiochia, Riccarda&lt;/author&gt;&lt;author&gt;Magno, Franco&lt;/author&gt;&lt;/authors&gt;&lt;/contributors&gt;&lt;titles&gt;&lt;title&gt;An Extended Method for the Practical Evaluation of the Standard Rate Constant from Cyclic Voltammetric Data&lt;/title&gt;&lt;secondary-title&gt;Electroanalysis&lt;/secondary-title&gt;&lt;/titles&gt;&lt;periodical&gt;&lt;full-title&gt;Electroanalysis&lt;/full-title&gt;&lt;/periodical&gt;&lt;pages&gt;505-506&lt;/pages&gt;&lt;volume&gt;16&lt;/volume&gt;&lt;number&gt;6&lt;/number&gt;&lt;dates&gt;&lt;year&gt;2004&lt;/year&gt;&lt;/dates&gt;&lt;publisher&gt;Wiley&lt;/publisher&gt;&lt;isbn&gt;1040-0397&lt;/isbn&gt;&lt;urls&gt;&lt;related-urls&gt;&lt;url&gt;https://dx.doi.org/10.1002/elan.200302851&lt;/url&gt;&lt;/related-urls&gt;&lt;pdf-urls&gt;&lt;url&gt;file://C:\Users\cerde\Downloads\Lavagnini-2004-An-extended-method-for-the-practica.pdf&lt;/url&gt;&lt;/pdf-urls&gt;&lt;/urls&gt;&lt;electronic-resource-num&gt;10.1002/elan.200302851&lt;/electronic-resource-num&gt;&lt;/record&gt;&lt;/Cite&gt;&lt;/EndNote&gt;</w:instrText>
      </w:r>
      <w:r w:rsidR="00F20114">
        <w:rPr>
          <w:rFonts w:ascii="Times New Roman" w:hAnsi="Times New Roman" w:cs="Times New Roman"/>
          <w:sz w:val="24"/>
          <w:szCs w:val="24"/>
        </w:rPr>
        <w:fldChar w:fldCharType="separate"/>
      </w:r>
      <w:r w:rsidR="00F20114">
        <w:rPr>
          <w:rFonts w:ascii="Times New Roman" w:hAnsi="Times New Roman" w:cs="Times New Roman"/>
          <w:noProof/>
          <w:sz w:val="24"/>
          <w:szCs w:val="24"/>
        </w:rPr>
        <w:t>[1]</w:t>
      </w:r>
      <w:r w:rsidR="00F20114">
        <w:rPr>
          <w:rFonts w:ascii="Times New Roman" w:hAnsi="Times New Roman" w:cs="Times New Roman"/>
          <w:sz w:val="24"/>
          <w:szCs w:val="24"/>
        </w:rPr>
        <w:fldChar w:fldCharType="end"/>
      </w:r>
      <w:r w:rsidR="00794290">
        <w:rPr>
          <w:rFonts w:ascii="Times New Roman" w:hAnsi="Times New Roman" w:cs="Times New Roman"/>
          <w:sz w:val="24"/>
          <w:szCs w:val="24"/>
        </w:rPr>
        <w:t>:</w:t>
      </w:r>
    </w:p>
    <w:p w14:paraId="604BC2EC" w14:textId="77777777" w:rsidR="00EB2142" w:rsidRPr="00B6650E" w:rsidRDefault="00EB2142" w:rsidP="00EB214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581B039" w14:textId="77777777" w:rsidR="00EB2142" w:rsidRDefault="00EB2142" w:rsidP="00EB214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Ψ =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-0.6288 + 0.0021 </m:t>
            </m:r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Δ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sub>
            </m:sSub>
          </m:e>
        </m:d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1-0.017 </m:t>
            </m:r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Δ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sub>
            </m:sSub>
          </m:e>
        </m:d>
      </m:oMath>
      <w:r w:rsidRPr="00FC2C4A">
        <w:rPr>
          <w:rFonts w:ascii="Times New Roman" w:hAnsi="Times New Roman" w:cs="Times New Roman"/>
          <w:sz w:val="24"/>
          <w:szCs w:val="24"/>
        </w:rPr>
        <w:tab/>
      </w:r>
      <w:r w:rsidRPr="00FC2C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C2C4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C2C4A">
        <w:rPr>
          <w:rFonts w:ascii="Times New Roman" w:hAnsi="Times New Roman" w:cs="Times New Roman"/>
          <w:sz w:val="24"/>
          <w:szCs w:val="24"/>
        </w:rPr>
        <w:t>)</w:t>
      </w:r>
    </w:p>
    <w:p w14:paraId="6B526866" w14:textId="77777777" w:rsidR="00EB2142" w:rsidRPr="00FC2C4A" w:rsidRDefault="00EB2142" w:rsidP="00EB2142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537C0E42" w14:textId="77777777" w:rsidR="00EB2142" w:rsidRDefault="00EB2142" w:rsidP="00EB21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Pr="005A56D5">
        <w:rPr>
          <w:rFonts w:ascii="Times New Roman" w:hAnsi="Times New Roman" w:cs="Times New Roman"/>
          <w:sz w:val="24"/>
          <w:szCs w:val="24"/>
        </w:rPr>
        <w:t>Δ</w:t>
      </w:r>
      <w:r w:rsidRPr="00F165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is the peak-to-peak separation </w:t>
      </w:r>
      <w:r w:rsidR="00794290">
        <w:rPr>
          <w:rFonts w:ascii="Times New Roman" w:hAnsi="Times New Roman" w:cs="Times New Roman"/>
          <w:sz w:val="24"/>
          <w:szCs w:val="24"/>
        </w:rPr>
        <w:t>based on</w:t>
      </w:r>
      <w:r>
        <w:rPr>
          <w:rFonts w:ascii="Times New Roman" w:hAnsi="Times New Roman" w:cs="Times New Roman"/>
          <w:sz w:val="24"/>
          <w:szCs w:val="24"/>
        </w:rPr>
        <w:t xml:space="preserve"> the cyclic voltammograms </w:t>
      </w:r>
      <w:r w:rsidR="00794290">
        <w:rPr>
          <w:rFonts w:ascii="Times New Roman" w:hAnsi="Times New Roman" w:cs="Times New Roman"/>
          <w:sz w:val="24"/>
          <w:szCs w:val="24"/>
        </w:rPr>
        <w:t>in Fig.</w:t>
      </w:r>
      <w:r w:rsidRPr="00EB2142">
        <w:rPr>
          <w:rFonts w:ascii="Times New Roman" w:hAnsi="Times New Roman" w:cs="Times New Roman"/>
          <w:sz w:val="24"/>
          <w:szCs w:val="24"/>
        </w:rPr>
        <w:t xml:space="preserve"> S2. The </w:t>
      </w:r>
      <w:r w:rsidRPr="00EB2142">
        <w:rPr>
          <w:rFonts w:ascii="Times New Roman" w:hAnsi="Times New Roman" w:cs="Times New Roman"/>
          <w:i/>
          <w:sz w:val="24"/>
          <w:szCs w:val="24"/>
        </w:rPr>
        <w:t>k</w:t>
      </w:r>
      <w:r w:rsidRPr="00EB214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B2142">
        <w:rPr>
          <w:rFonts w:ascii="Times New Roman" w:hAnsi="Times New Roman" w:cs="Times New Roman"/>
          <w:sz w:val="24"/>
          <w:szCs w:val="24"/>
        </w:rPr>
        <w:t xml:space="preserve"> values </w:t>
      </w:r>
      <w:r w:rsidR="00794290">
        <w:rPr>
          <w:rFonts w:ascii="Times New Roman" w:hAnsi="Times New Roman" w:cs="Times New Roman"/>
          <w:sz w:val="24"/>
          <w:szCs w:val="24"/>
        </w:rPr>
        <w:t>were</w:t>
      </w:r>
      <w:r w:rsidRPr="00EB2142">
        <w:rPr>
          <w:rFonts w:ascii="Times New Roman" w:hAnsi="Times New Roman" w:cs="Times New Roman"/>
          <w:sz w:val="24"/>
          <w:szCs w:val="24"/>
        </w:rPr>
        <w:t xml:space="preserve"> </w:t>
      </w:r>
      <w:r w:rsidR="00794290">
        <w:rPr>
          <w:rFonts w:ascii="Times New Roman" w:hAnsi="Times New Roman" w:cs="Times New Roman"/>
          <w:sz w:val="24"/>
          <w:szCs w:val="24"/>
        </w:rPr>
        <w:t>obtained</w:t>
      </w:r>
      <w:r w:rsidRPr="00EB2142">
        <w:rPr>
          <w:rFonts w:ascii="Times New Roman" w:hAnsi="Times New Roman" w:cs="Times New Roman"/>
          <w:sz w:val="24"/>
          <w:szCs w:val="24"/>
        </w:rPr>
        <w:t xml:space="preserve"> by the angular coefficients of the resulting curves: 3.31×10</w:t>
      </w:r>
      <w:r w:rsidRPr="00EB2142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 w:rsidRPr="00EB2142">
        <w:rPr>
          <w:rFonts w:ascii="Times New Roman" w:hAnsi="Times New Roman" w:cs="Times New Roman"/>
          <w:sz w:val="24"/>
          <w:szCs w:val="24"/>
        </w:rPr>
        <w:t xml:space="preserve"> cm s</w:t>
      </w:r>
      <w:r w:rsidRPr="00EB2142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4E6F5B">
        <w:rPr>
          <w:rFonts w:ascii="Times New Roman" w:hAnsi="Times New Roman" w:cs="Times New Roman"/>
          <w:sz w:val="24"/>
          <w:szCs w:val="24"/>
        </w:rPr>
        <w:t xml:space="preserve"> for </w:t>
      </w:r>
      <w:r>
        <w:rPr>
          <w:rFonts w:ascii="Times New Roman" w:hAnsi="Times New Roman" w:cs="Times New Roman"/>
          <w:sz w:val="24"/>
          <w:szCs w:val="24"/>
        </w:rPr>
        <w:t>PET-SPE</w:t>
      </w:r>
      <w:r w:rsidRPr="004E6F5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E6F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2×</w:t>
      </w:r>
      <w:r w:rsidRPr="004E6F5B">
        <w:rPr>
          <w:rFonts w:ascii="Times New Roman" w:hAnsi="Times New Roman" w:cs="Times New Roman"/>
          <w:sz w:val="24"/>
          <w:szCs w:val="24"/>
        </w:rPr>
        <w:t>10</w:t>
      </w:r>
      <w:r w:rsidRPr="004E6F5B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 w:rsidRPr="004E6F5B">
        <w:rPr>
          <w:rFonts w:ascii="Times New Roman" w:hAnsi="Times New Roman" w:cs="Times New Roman"/>
          <w:sz w:val="24"/>
          <w:szCs w:val="24"/>
        </w:rPr>
        <w:t xml:space="preserve"> cm s</w:t>
      </w:r>
      <w:r w:rsidRPr="004E6F5B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4E6F5B">
        <w:rPr>
          <w:rFonts w:ascii="Times New Roman" w:hAnsi="Times New Roman" w:cs="Times New Roman"/>
          <w:sz w:val="24"/>
          <w:szCs w:val="24"/>
        </w:rPr>
        <w:t xml:space="preserve"> for </w:t>
      </w:r>
      <w:r>
        <w:rPr>
          <w:rFonts w:ascii="Times New Roman" w:hAnsi="Times New Roman" w:cs="Times New Roman"/>
          <w:sz w:val="24"/>
          <w:szCs w:val="24"/>
        </w:rPr>
        <w:t>CB</w:t>
      </w:r>
      <w:r w:rsidRPr="004E6F5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PET-SPE</w:t>
      </w:r>
      <w:r w:rsidRPr="004E6F5B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E6F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E6F5B">
        <w:rPr>
          <w:rFonts w:ascii="Times New Roman" w:hAnsi="Times New Roman" w:cs="Times New Roman"/>
          <w:sz w:val="24"/>
          <w:szCs w:val="24"/>
        </w:rPr>
        <w:t>×10</w:t>
      </w:r>
      <w:r w:rsidRPr="004E6F5B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E6F5B">
        <w:rPr>
          <w:rFonts w:ascii="Times New Roman" w:hAnsi="Times New Roman" w:cs="Times New Roman"/>
          <w:sz w:val="24"/>
          <w:szCs w:val="24"/>
        </w:rPr>
        <w:t xml:space="preserve"> cm s</w:t>
      </w:r>
      <w:r w:rsidRPr="004E6F5B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4E6F5B">
        <w:rPr>
          <w:rFonts w:ascii="Times New Roman" w:hAnsi="Times New Roman" w:cs="Times New Roman"/>
          <w:sz w:val="24"/>
          <w:szCs w:val="24"/>
        </w:rPr>
        <w:t xml:space="preserve"> for AuNPs-</w:t>
      </w:r>
      <w:r>
        <w:rPr>
          <w:rFonts w:ascii="Times New Roman" w:hAnsi="Times New Roman" w:cs="Times New Roman"/>
          <w:sz w:val="24"/>
          <w:szCs w:val="24"/>
        </w:rPr>
        <w:t>CB</w:t>
      </w:r>
      <w:r w:rsidRPr="004E6F5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PET-SPE</w:t>
      </w:r>
      <w:r w:rsidR="00794290">
        <w:rPr>
          <w:rFonts w:ascii="Times New Roman" w:hAnsi="Times New Roman" w:cs="Times New Roman"/>
          <w:sz w:val="24"/>
          <w:szCs w:val="24"/>
        </w:rPr>
        <w:t>; the results obtained point to</w:t>
      </w:r>
      <w:r>
        <w:rPr>
          <w:rFonts w:ascii="Times New Roman" w:hAnsi="Times New Roman" w:cs="Times New Roman"/>
          <w:sz w:val="24"/>
          <w:szCs w:val="24"/>
        </w:rPr>
        <w:t xml:space="preserve"> an increase </w:t>
      </w:r>
      <w:r w:rsidR="00794290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reversibility as the nanomaterials are incorporated </w:t>
      </w:r>
      <w:r w:rsidR="00794290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>to the PET-SPE surface.</w:t>
      </w:r>
    </w:p>
    <w:p w14:paraId="593BE7E5" w14:textId="77777777" w:rsidR="00EB2142" w:rsidRPr="002B12CB" w:rsidRDefault="00EB2142" w:rsidP="00AD0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3C27F0" w14:textId="77777777" w:rsidR="00AD0BBD" w:rsidRPr="00AD0BBD" w:rsidRDefault="00AD0BBD" w:rsidP="00AD0BBD"/>
    <w:p w14:paraId="20D503AC" w14:textId="77777777" w:rsidR="004909DE" w:rsidRPr="004909DE" w:rsidRDefault="004909DE" w:rsidP="004909DE"/>
    <w:p w14:paraId="26FA9D07" w14:textId="77777777" w:rsidR="00600001" w:rsidRDefault="00F23FE4" w:rsidP="00600001">
      <w:pPr>
        <w:keepNext/>
      </w:pPr>
      <w:r>
        <w:rPr>
          <w:noProof/>
          <w:lang w:val="pt-BR" w:eastAsia="pt-BR"/>
        </w:rPr>
        <w:lastRenderedPageBreak/>
        <w:drawing>
          <wp:inline distT="0" distB="0" distL="0" distR="0" wp14:anchorId="62818FED" wp14:editId="1F7B6013">
            <wp:extent cx="5612130" cy="6535420"/>
            <wp:effectExtent l="0" t="0" r="7620" b="0"/>
            <wp:docPr id="2" name="Imagem 2" descr="Map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Map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53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6CA37" w14:textId="77777777" w:rsidR="00600001" w:rsidRDefault="00600001" w:rsidP="00600001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45C7">
        <w:rPr>
          <w:rFonts w:ascii="Times New Roman" w:hAnsi="Times New Roman" w:cs="Times New Roman"/>
          <w:sz w:val="24"/>
          <w:szCs w:val="24"/>
        </w:rPr>
        <w:t>Figure S</w:t>
      </w:r>
      <w:r w:rsidR="00616782">
        <w:rPr>
          <w:rFonts w:ascii="Times New Roman" w:hAnsi="Times New Roman" w:cs="Times New Roman"/>
          <w:sz w:val="24"/>
          <w:szCs w:val="24"/>
        </w:rPr>
        <w:t>2</w:t>
      </w:r>
      <w:r w:rsidRPr="006645C7">
        <w:rPr>
          <w:rFonts w:ascii="Times New Roman" w:hAnsi="Times New Roman" w:cs="Times New Roman"/>
          <w:sz w:val="24"/>
          <w:szCs w:val="24"/>
        </w:rPr>
        <w:t xml:space="preserve">: </w:t>
      </w:r>
      <w:r w:rsidRPr="006645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Cyclic voltammograms </w:t>
      </w:r>
      <w:r w:rsidR="00794290">
        <w:rPr>
          <w:rFonts w:ascii="Times New Roman" w:eastAsia="Times New Roman" w:hAnsi="Times New Roman" w:cs="Times New Roman"/>
          <w:color w:val="000000"/>
          <w:sz w:val="24"/>
          <w:szCs w:val="24"/>
        </w:rPr>
        <w:t>obtained from the application of</w:t>
      </w:r>
      <w:r w:rsidRPr="006645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0.10 mol L</w:t>
      </w:r>
      <w:r w:rsidRPr="006645C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–1</w:t>
      </w:r>
      <w:r w:rsidRPr="006645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KCl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solution </w:t>
      </w:r>
      <w:r w:rsidR="007942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the presence of </w:t>
      </w:r>
      <w:r w:rsidR="00794290" w:rsidRPr="006645C7">
        <w:rPr>
          <w:rFonts w:ascii="Times New Roman" w:eastAsia="Times New Roman" w:hAnsi="Times New Roman" w:cs="Times New Roman"/>
          <w:color w:val="000000"/>
          <w:sz w:val="24"/>
          <w:szCs w:val="24"/>
        </w:rPr>
        <w:t>2.0 mmol L</w:t>
      </w:r>
      <w:r w:rsidR="00794290" w:rsidRPr="006645C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–1</w:t>
      </w:r>
      <w:r w:rsidR="00794290" w:rsidRPr="006645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[Fe(CN)</w:t>
      </w:r>
      <w:r w:rsidR="00794290" w:rsidRPr="006645C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6</w:t>
      </w:r>
      <w:r w:rsidR="00794290" w:rsidRPr="006645C7"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 w:rsidR="00794290" w:rsidRPr="006645C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3–</w:t>
      </w:r>
      <w:r w:rsidR="0079429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using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(A)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PET-SPE,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(B)</w:t>
      </w:r>
      <w:r w:rsidR="00807FD8">
        <w:rPr>
          <w:rFonts w:ascii="Times New Roman" w:eastAsia="Times New Roman" w:hAnsi="Times New Roman" w:cs="Times New Roman"/>
          <w:color w:val="000000"/>
          <w:sz w:val="24"/>
          <w:szCs w:val="24"/>
        </w:rPr>
        <w:t>CB/PET-SPE</w:t>
      </w:r>
      <w:r w:rsidR="003670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6706A" w:rsidRPr="00367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(C)</w:t>
      </w:r>
      <w:r w:rsidR="00807F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AuNPs/PET-SPE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="003670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AuNPs-CB/PET-SPE at different potential scan rates (10 </w:t>
      </w:r>
      <w:r w:rsidR="0006425C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100 mV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−1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 (</w:t>
      </w:r>
      <w:r w:rsidR="003670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8D47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</w:t>
      </w:r>
      <w:r w:rsidRPr="00600001">
        <w:rPr>
          <w:rFonts w:ascii="Times New Roman" w:eastAsia="Times New Roman" w:hAnsi="Times New Roman" w:cs="Times New Roman"/>
          <w:iCs/>
          <w:color w:val="000000"/>
          <w:sz w:val="24"/>
          <w:szCs w:val="24"/>
          <w:vertAlign w:val="subscript"/>
        </w:rPr>
        <w:t>p</w:t>
      </w:r>
      <w:r w:rsidR="00794290">
        <w:rPr>
          <w:rFonts w:ascii="Times New Roman" w:eastAsia="Times New Roman" w:hAnsi="Times New Roman" w:cs="Times New Roman"/>
          <w:iCs/>
          <w:color w:val="000000"/>
          <w:sz w:val="24"/>
          <w:szCs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vs.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ν</w:t>
      </w:r>
      <w:r w:rsidRPr="00600001">
        <w:rPr>
          <w:rFonts w:ascii="Times New Roman" w:eastAsia="Times New Roman" w:hAnsi="Times New Roman" w:cs="Times New Roman"/>
          <w:iCs/>
          <w:color w:val="000000"/>
          <w:sz w:val="24"/>
          <w:szCs w:val="24"/>
          <w:vertAlign w:val="superscript"/>
        </w:rPr>
        <w:t>1/2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plot. (</w:t>
      </w:r>
      <w:r w:rsidR="003670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23F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Ψ</w:t>
      </w:r>
      <w:r w:rsidR="007942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23F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vs </w:t>
      </w:r>
      <w:r w:rsidRPr="0060000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32.79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ν</w:t>
      </w:r>
      <w:r w:rsidRPr="00600001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−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1/2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plot</w:t>
      </w:r>
      <w:r w:rsidR="006976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3F74B1">
        <w:rPr>
          <w:rFonts w:ascii="Times New Roman" w:hAnsi="Times New Roman" w:cs="Times New Roman"/>
          <w:sz w:val="24"/>
          <w:szCs w:val="24"/>
        </w:rPr>
        <w:t>F</w:t>
      </w:r>
      <w:r w:rsidR="00697684" w:rsidRPr="00CD0BC4">
        <w:rPr>
          <w:rFonts w:ascii="Times New Roman" w:hAnsi="Times New Roman" w:cs="Times New Roman"/>
          <w:sz w:val="24"/>
          <w:szCs w:val="24"/>
        </w:rPr>
        <w:t xml:space="preserve">actor 32.79 </w:t>
      </w:r>
      <w:r w:rsidR="003F74B1">
        <w:rPr>
          <w:rFonts w:ascii="Times New Roman" w:hAnsi="Times New Roman" w:cs="Times New Roman"/>
          <w:sz w:val="24"/>
          <w:szCs w:val="24"/>
        </w:rPr>
        <w:t>represents</w:t>
      </w:r>
      <w:r w:rsidR="00697684" w:rsidRPr="00CD0BC4">
        <w:rPr>
          <w:rFonts w:ascii="Times New Roman" w:hAnsi="Times New Roman" w:cs="Times New Roman"/>
          <w:sz w:val="24"/>
          <w:szCs w:val="24"/>
        </w:rPr>
        <w:t xml:space="preserve"> the numeric value of [π</w:t>
      </w:r>
      <w:proofErr w:type="spellStart"/>
      <w:r w:rsidR="00697684" w:rsidRPr="00CD0BC4">
        <w:rPr>
          <w:rFonts w:ascii="Times New Roman" w:hAnsi="Times New Roman" w:cs="Times New Roman"/>
          <w:sz w:val="24"/>
          <w:szCs w:val="24"/>
        </w:rPr>
        <w:t>DnF</w:t>
      </w:r>
      <w:proofErr w:type="spellEnd"/>
      <w:r w:rsidR="00697684" w:rsidRPr="00CD0BC4">
        <w:rPr>
          <w:rFonts w:ascii="Times New Roman" w:hAnsi="Times New Roman" w:cs="Times New Roman"/>
          <w:sz w:val="24"/>
          <w:szCs w:val="24"/>
        </w:rPr>
        <w:t>/(RT</w:t>
      </w:r>
      <w:proofErr w:type="gramStart"/>
      <w:r w:rsidR="00697684" w:rsidRPr="00CD0BC4">
        <w:rPr>
          <w:rFonts w:ascii="Times New Roman" w:hAnsi="Times New Roman" w:cs="Times New Roman"/>
          <w:sz w:val="24"/>
          <w:szCs w:val="24"/>
        </w:rPr>
        <w:t>)]</w:t>
      </w:r>
      <w:r w:rsidR="00697684" w:rsidRPr="00CD0BC4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proofErr w:type="gramEnd"/>
      <w:r w:rsidR="00697684" w:rsidRPr="00CD0BC4">
        <w:rPr>
          <w:rFonts w:ascii="Times New Roman" w:hAnsi="Times New Roman" w:cs="Times New Roman"/>
          <w:sz w:val="24"/>
          <w:szCs w:val="24"/>
          <w:vertAlign w:val="superscript"/>
        </w:rPr>
        <w:t>1/2</w:t>
      </w:r>
      <w:r w:rsidR="0069768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D68946B" w14:textId="77777777" w:rsidR="00F23FE4" w:rsidRPr="00600001" w:rsidRDefault="00F23FE4" w:rsidP="00600001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12B133" w14:textId="77777777" w:rsidR="00276DBB" w:rsidRPr="001856F6" w:rsidRDefault="00276DBB" w:rsidP="007734A3">
      <w:pPr>
        <w:pStyle w:val="Legenda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</w:pPr>
      <w:r w:rsidRPr="001856F6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pt-BR"/>
        </w:rPr>
        <w:t>PET-SPE</w:t>
      </w:r>
      <w:r w:rsidR="007734A3" w:rsidRPr="001856F6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pt-BR"/>
        </w:rPr>
        <w:t>:</w:t>
      </w:r>
      <w:r w:rsidR="007672AD" w:rsidRPr="001856F6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pt-BR"/>
        </w:rPr>
        <w:tab/>
      </w:r>
      <w:r w:rsidR="007672AD" w:rsidRPr="001856F6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pt-BR"/>
        </w:rPr>
        <w:tab/>
      </w:r>
      <w:r w:rsidRPr="004E417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Ψ</w:t>
      </w:r>
      <w:r w:rsidRPr="001856F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 xml:space="preserve"> = (−0.096 </w:t>
      </w:r>
      <w:bookmarkStart w:id="2" w:name="_Hlk86939494"/>
      <w:r w:rsidRPr="001856F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>± 0.002)</w:t>
      </w:r>
      <w:bookmarkEnd w:id="2"/>
      <w:r w:rsidRPr="001856F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 xml:space="preserve"> + (3.31 ± 0.09)×10</w:t>
      </w:r>
      <w:r w:rsidRPr="001856F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pt-BR"/>
        </w:rPr>
        <w:t>−4</w:t>
      </w:r>
      <w:r w:rsidR="001856F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>ν</w:t>
      </w:r>
      <w:r w:rsidRPr="001856F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pt-BR"/>
        </w:rPr>
        <w:t>−1/2</w:t>
      </w:r>
      <w:r w:rsidRPr="001856F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ab/>
        <w:t>(r = 0.998)</w:t>
      </w:r>
    </w:p>
    <w:p w14:paraId="1824D3B0" w14:textId="77777777" w:rsidR="007734A3" w:rsidRPr="004E417D" w:rsidRDefault="007734A3" w:rsidP="007734A3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1856F6">
        <w:rPr>
          <w:rFonts w:ascii="Times New Roman" w:hAnsi="Times New Roman" w:cs="Times New Roman"/>
          <w:lang w:val="pt-BR"/>
        </w:rPr>
        <w:tab/>
      </w:r>
      <w:r w:rsidRPr="001856F6">
        <w:rPr>
          <w:rFonts w:ascii="Times New Roman" w:hAnsi="Times New Roman" w:cs="Times New Roman"/>
          <w:lang w:val="pt-BR"/>
        </w:rPr>
        <w:tab/>
      </w:r>
      <w:r w:rsidRPr="001856F6">
        <w:rPr>
          <w:rFonts w:ascii="Times New Roman" w:hAnsi="Times New Roman" w:cs="Times New Roman"/>
          <w:lang w:val="pt-BR"/>
        </w:rPr>
        <w:tab/>
      </w:r>
      <w:r w:rsidRPr="008D47F7">
        <w:rPr>
          <w:rFonts w:ascii="Times New Roman" w:hAnsi="Times New Roman" w:cs="Times New Roman"/>
          <w:i/>
          <w:lang w:val="pt-BR"/>
        </w:rPr>
        <w:t>I</w:t>
      </w:r>
      <w:r w:rsidRPr="004E417D">
        <w:rPr>
          <w:rFonts w:ascii="Times New Roman" w:hAnsi="Times New Roman" w:cs="Times New Roman"/>
          <w:vertAlign w:val="subscript"/>
          <w:lang w:val="pt-BR"/>
        </w:rPr>
        <w:t>PA</w:t>
      </w:r>
      <w:r w:rsidRPr="004E417D">
        <w:rPr>
          <w:rFonts w:ascii="Times New Roman" w:hAnsi="Times New Roman" w:cs="Times New Roman"/>
          <w:lang w:val="pt-BR"/>
        </w:rPr>
        <w:t xml:space="preserve"> = 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>(1.3 ± 0.2)×10</w:t>
      </w:r>
      <w:r w:rsidR="0040581D"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</w:t>
      </w:r>
      <w:r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5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 xml:space="preserve">  + (1.69 ±0.07)×10</w:t>
      </w:r>
      <w:r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−4</w:t>
      </w:r>
      <w:r w:rsidR="001856F6">
        <w:rPr>
          <w:rFonts w:ascii="Times New Roman" w:hAnsi="Times New Roman" w:cs="Times New Roman"/>
          <w:i/>
          <w:iCs/>
          <w:sz w:val="24"/>
          <w:szCs w:val="24"/>
          <w:lang w:val="pt-BR"/>
        </w:rPr>
        <w:t>ν</w:t>
      </w:r>
      <w:r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1/2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ab/>
        <w:t>(r = 0.995)</w:t>
      </w:r>
    </w:p>
    <w:p w14:paraId="57D9B89D" w14:textId="77777777" w:rsidR="007734A3" w:rsidRPr="004E417D" w:rsidRDefault="007734A3" w:rsidP="007734A3">
      <w:pPr>
        <w:rPr>
          <w:rFonts w:ascii="Times New Roman" w:hAnsi="Times New Roman" w:cs="Times New Roman"/>
          <w:lang w:val="pt-BR"/>
        </w:rPr>
      </w:pPr>
      <w:r w:rsidRPr="004E417D">
        <w:rPr>
          <w:rFonts w:ascii="Times New Roman" w:hAnsi="Times New Roman" w:cs="Times New Roman"/>
          <w:lang w:val="pt-BR"/>
        </w:rPr>
        <w:tab/>
      </w:r>
      <w:r w:rsidRPr="004E417D">
        <w:rPr>
          <w:rFonts w:ascii="Times New Roman" w:hAnsi="Times New Roman" w:cs="Times New Roman"/>
          <w:lang w:val="pt-BR"/>
        </w:rPr>
        <w:tab/>
      </w:r>
      <w:r w:rsidRPr="004E417D">
        <w:rPr>
          <w:rFonts w:ascii="Times New Roman" w:hAnsi="Times New Roman" w:cs="Times New Roman"/>
          <w:lang w:val="pt-BR"/>
        </w:rPr>
        <w:tab/>
      </w:r>
      <w:r w:rsidRPr="008D47F7">
        <w:rPr>
          <w:rFonts w:ascii="Times New Roman" w:hAnsi="Times New Roman" w:cs="Times New Roman"/>
          <w:i/>
          <w:lang w:val="pt-BR"/>
        </w:rPr>
        <w:t>I</w:t>
      </w:r>
      <w:r w:rsidRPr="004E417D">
        <w:rPr>
          <w:rFonts w:ascii="Times New Roman" w:hAnsi="Times New Roman" w:cs="Times New Roman"/>
          <w:vertAlign w:val="subscript"/>
          <w:lang w:val="pt-BR"/>
        </w:rPr>
        <w:t>PC</w:t>
      </w:r>
      <w:r w:rsidRPr="004E417D">
        <w:rPr>
          <w:rFonts w:ascii="Times New Roman" w:hAnsi="Times New Roman" w:cs="Times New Roman"/>
          <w:lang w:val="pt-BR"/>
        </w:rPr>
        <w:t xml:space="preserve"> = 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4E417D" w:rsidRPr="00F7612B">
        <w:rPr>
          <w:rFonts w:ascii="Times New Roman" w:hAnsi="Times New Roman" w:cs="Times New Roman"/>
          <w:sz w:val="24"/>
          <w:szCs w:val="24"/>
          <w:lang w:val="pt-BR"/>
        </w:rPr>
        <w:t xml:space="preserve">−1.3 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>±</w:t>
      </w:r>
      <w:r w:rsidR="004E417D" w:rsidRPr="004E417D">
        <w:rPr>
          <w:rFonts w:ascii="Times New Roman" w:hAnsi="Times New Roman" w:cs="Times New Roman"/>
          <w:sz w:val="24"/>
          <w:szCs w:val="24"/>
          <w:lang w:val="pt-BR"/>
        </w:rPr>
        <w:t>0.2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4E417D" w:rsidRPr="004E417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="0040581D"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</w:t>
      </w:r>
      <w:r w:rsidR="004E417D"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5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 xml:space="preserve"> + (−1.38 ± 0.09)×10</w:t>
      </w:r>
      <w:r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−4</w:t>
      </w:r>
      <w:r w:rsidR="001856F6">
        <w:rPr>
          <w:rFonts w:ascii="Times New Roman" w:hAnsi="Times New Roman" w:cs="Times New Roman"/>
          <w:i/>
          <w:iCs/>
          <w:sz w:val="24"/>
          <w:szCs w:val="24"/>
          <w:lang w:val="pt-BR"/>
        </w:rPr>
        <w:t>ν</w:t>
      </w:r>
      <w:r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1/2</w:t>
      </w:r>
      <w:r w:rsidR="008D47F7">
        <w:rPr>
          <w:rFonts w:ascii="Times New Roman" w:hAnsi="Times New Roman" w:cs="Times New Roman"/>
          <w:sz w:val="24"/>
          <w:szCs w:val="24"/>
          <w:lang w:val="pt-BR"/>
        </w:rPr>
        <w:tab/>
        <w:t xml:space="preserve">(r = 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>0.990)</w:t>
      </w:r>
    </w:p>
    <w:p w14:paraId="568C4948" w14:textId="77777777" w:rsidR="0040581D" w:rsidRPr="00F7612B" w:rsidRDefault="0040581D" w:rsidP="007734A3">
      <w:pPr>
        <w:pStyle w:val="Legenda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pt-BR"/>
        </w:rPr>
      </w:pPr>
    </w:p>
    <w:p w14:paraId="5EE43EB9" w14:textId="77777777" w:rsidR="00276DBB" w:rsidRPr="00470BC4" w:rsidRDefault="00276DBB" w:rsidP="007734A3">
      <w:pPr>
        <w:pStyle w:val="Legenda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</w:pPr>
      <w:r w:rsidRPr="00470BC4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pt-BR"/>
        </w:rPr>
        <w:t>CB/PET-SPE</w:t>
      </w:r>
      <w:r w:rsidR="007734A3" w:rsidRPr="00470BC4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pt-BR"/>
        </w:rPr>
        <w:t>:</w:t>
      </w:r>
      <w:r w:rsidR="007672AD" w:rsidRPr="00470BC4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pt-BR"/>
        </w:rPr>
        <w:tab/>
      </w:r>
      <w:r w:rsidR="007672AD" w:rsidRPr="00470BC4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pt-BR"/>
        </w:rPr>
        <w:tab/>
      </w:r>
      <w:r w:rsidRPr="004E417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Ψ</w:t>
      </w:r>
      <w:r w:rsidRPr="00470BC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 xml:space="preserve"> = (−0.106 ± 0.004) + (4.20 ± 0.20)×10</w:t>
      </w:r>
      <w:r w:rsidRPr="00470BC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pt-BR"/>
        </w:rPr>
        <w:t>−4</w:t>
      </w:r>
      <w:r w:rsidR="001856F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>ν</w:t>
      </w:r>
      <w:r w:rsidRPr="00470BC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pt-BR"/>
        </w:rPr>
        <w:t>−1/2</w:t>
      </w:r>
      <w:r w:rsidRPr="00470BC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ab/>
        <w:t>(r = 0.994)</w:t>
      </w:r>
    </w:p>
    <w:p w14:paraId="75472ACD" w14:textId="77777777" w:rsidR="007734A3" w:rsidRPr="007734A3" w:rsidRDefault="007734A3" w:rsidP="007734A3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470BC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470BC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470BC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8D47F7">
        <w:rPr>
          <w:rFonts w:ascii="Times New Roman" w:hAnsi="Times New Roman" w:cs="Times New Roman"/>
          <w:i/>
          <w:lang w:val="pt-BR"/>
        </w:rPr>
        <w:t>I</w:t>
      </w:r>
      <w:r w:rsidRPr="007734A3">
        <w:rPr>
          <w:rFonts w:ascii="Times New Roman" w:hAnsi="Times New Roman" w:cs="Times New Roman"/>
          <w:vertAlign w:val="subscript"/>
          <w:lang w:val="pt-BR"/>
        </w:rPr>
        <w:t>PA</w:t>
      </w:r>
      <w:r w:rsidRPr="007734A3">
        <w:rPr>
          <w:rFonts w:ascii="Times New Roman" w:hAnsi="Times New Roman" w:cs="Times New Roman"/>
          <w:lang w:val="pt-BR"/>
        </w:rPr>
        <w:t xml:space="preserve"> = 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1.</w:t>
      </w:r>
      <w:r w:rsidR="00950C66"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 xml:space="preserve"> ± 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0.</w:t>
      </w:r>
      <w:r w:rsidR="00950C66">
        <w:rPr>
          <w:rFonts w:ascii="Times New Roman" w:hAnsi="Times New Roman" w:cs="Times New Roman"/>
          <w:sz w:val="24"/>
          <w:szCs w:val="24"/>
          <w:lang w:val="pt-BR"/>
        </w:rPr>
        <w:t>1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40581D" w:rsidRPr="004E417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="0040581D"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−5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+ (</w:t>
      </w:r>
      <w:r w:rsidR="009F5A22">
        <w:rPr>
          <w:rFonts w:ascii="Times New Roman" w:hAnsi="Times New Roman" w:cs="Times New Roman"/>
          <w:sz w:val="24"/>
          <w:szCs w:val="24"/>
          <w:lang w:val="pt-BR"/>
        </w:rPr>
        <w:t>1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950C66">
        <w:rPr>
          <w:rFonts w:ascii="Times New Roman" w:hAnsi="Times New Roman" w:cs="Times New Roman"/>
          <w:sz w:val="24"/>
          <w:szCs w:val="24"/>
          <w:lang w:val="pt-BR"/>
        </w:rPr>
        <w:t>94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 xml:space="preserve"> ± 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0.</w:t>
      </w:r>
      <w:r w:rsidR="00950C66">
        <w:rPr>
          <w:rFonts w:ascii="Times New Roman" w:hAnsi="Times New Roman" w:cs="Times New Roman"/>
          <w:sz w:val="24"/>
          <w:szCs w:val="24"/>
          <w:lang w:val="pt-BR"/>
        </w:rPr>
        <w:t>5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40581D" w:rsidRPr="004E417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="0040581D"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−4</w:t>
      </w:r>
      <w:r w:rsidR="001856F6">
        <w:rPr>
          <w:rFonts w:ascii="Times New Roman" w:hAnsi="Times New Roman" w:cs="Times New Roman"/>
          <w:i/>
          <w:iCs/>
          <w:sz w:val="24"/>
          <w:szCs w:val="24"/>
          <w:lang w:val="pt-BR"/>
        </w:rPr>
        <w:t>ν</w:t>
      </w:r>
      <w:r w:rsidRPr="007734A3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1/2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ab/>
        <w:t>(r = 0.9</w:t>
      </w:r>
      <w:r>
        <w:rPr>
          <w:rFonts w:ascii="Times New Roman" w:hAnsi="Times New Roman" w:cs="Times New Roman"/>
          <w:sz w:val="24"/>
          <w:szCs w:val="24"/>
          <w:lang w:val="pt-BR"/>
        </w:rPr>
        <w:t>93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14:paraId="4641F462" w14:textId="77777777" w:rsidR="007734A3" w:rsidRPr="0040581D" w:rsidRDefault="007734A3" w:rsidP="007734A3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40581D">
        <w:rPr>
          <w:rFonts w:ascii="Times New Roman" w:hAnsi="Times New Roman" w:cs="Times New Roman"/>
          <w:lang w:val="pt-BR"/>
        </w:rPr>
        <w:tab/>
      </w:r>
      <w:r w:rsidRPr="0040581D">
        <w:rPr>
          <w:rFonts w:ascii="Times New Roman" w:hAnsi="Times New Roman" w:cs="Times New Roman"/>
          <w:lang w:val="pt-BR"/>
        </w:rPr>
        <w:tab/>
      </w:r>
      <w:r w:rsidRPr="0040581D">
        <w:rPr>
          <w:rFonts w:ascii="Times New Roman" w:hAnsi="Times New Roman" w:cs="Times New Roman"/>
          <w:lang w:val="pt-BR"/>
        </w:rPr>
        <w:tab/>
      </w:r>
      <w:r w:rsidRPr="008D47F7">
        <w:rPr>
          <w:rFonts w:ascii="Times New Roman" w:hAnsi="Times New Roman" w:cs="Times New Roman"/>
          <w:i/>
          <w:lang w:val="pt-BR"/>
        </w:rPr>
        <w:t>I</w:t>
      </w:r>
      <w:r w:rsidRPr="0040581D">
        <w:rPr>
          <w:rFonts w:ascii="Times New Roman" w:hAnsi="Times New Roman" w:cs="Times New Roman"/>
          <w:vertAlign w:val="subscript"/>
          <w:lang w:val="pt-BR"/>
        </w:rPr>
        <w:t>PC</w:t>
      </w:r>
      <w:r w:rsidRPr="0040581D">
        <w:rPr>
          <w:rFonts w:ascii="Times New Roman" w:hAnsi="Times New Roman" w:cs="Times New Roman"/>
          <w:lang w:val="pt-BR"/>
        </w:rPr>
        <w:t xml:space="preserve"> = 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40581D" w:rsidRPr="0040581D">
        <w:rPr>
          <w:rFonts w:ascii="Times New Roman" w:hAnsi="Times New Roman" w:cs="Times New Roman"/>
          <w:sz w:val="24"/>
          <w:szCs w:val="24"/>
          <w:lang w:val="pt-BR"/>
        </w:rPr>
        <w:t>−1.</w:t>
      </w:r>
      <w:r w:rsidR="00F1084B">
        <w:rPr>
          <w:rFonts w:ascii="Times New Roman" w:hAnsi="Times New Roman" w:cs="Times New Roman"/>
          <w:sz w:val="24"/>
          <w:szCs w:val="24"/>
          <w:lang w:val="pt-BR"/>
        </w:rPr>
        <w:t>4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 xml:space="preserve"> ± </w:t>
      </w:r>
      <w:r w:rsidR="0040581D" w:rsidRPr="0040581D">
        <w:rPr>
          <w:rFonts w:ascii="Times New Roman" w:hAnsi="Times New Roman" w:cs="Times New Roman"/>
          <w:sz w:val="24"/>
          <w:szCs w:val="24"/>
          <w:lang w:val="pt-BR"/>
        </w:rPr>
        <w:t>0.</w:t>
      </w:r>
      <w:r w:rsidR="00F1084B"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40581D" w:rsidRPr="0040581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="0040581D"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</w:t>
      </w:r>
      <w:r w:rsidR="0040581D" w:rsidRP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5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 xml:space="preserve"> + (−</w:t>
      </w:r>
      <w:r w:rsidR="0040581D" w:rsidRPr="0040581D">
        <w:rPr>
          <w:rFonts w:ascii="Times New Roman" w:hAnsi="Times New Roman" w:cs="Times New Roman"/>
          <w:sz w:val="24"/>
          <w:szCs w:val="24"/>
          <w:lang w:val="pt-BR"/>
        </w:rPr>
        <w:t>1.</w:t>
      </w:r>
      <w:r w:rsidR="00F1084B">
        <w:rPr>
          <w:rFonts w:ascii="Times New Roman" w:hAnsi="Times New Roman" w:cs="Times New Roman"/>
          <w:sz w:val="24"/>
          <w:szCs w:val="24"/>
          <w:lang w:val="pt-BR"/>
        </w:rPr>
        <w:t>90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 xml:space="preserve"> ± </w:t>
      </w:r>
      <w:r w:rsidR="0040581D" w:rsidRPr="0040581D">
        <w:rPr>
          <w:rFonts w:ascii="Times New Roman" w:hAnsi="Times New Roman" w:cs="Times New Roman"/>
          <w:sz w:val="24"/>
          <w:szCs w:val="24"/>
          <w:lang w:val="pt-BR"/>
        </w:rPr>
        <w:t>0.1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40581D" w:rsidRPr="0040581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="0040581D" w:rsidRP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−4</w:t>
      </w:r>
      <w:r w:rsidR="001856F6">
        <w:rPr>
          <w:rFonts w:ascii="Times New Roman" w:hAnsi="Times New Roman" w:cs="Times New Roman"/>
          <w:i/>
          <w:iCs/>
          <w:sz w:val="24"/>
          <w:szCs w:val="24"/>
          <w:lang w:val="pt-BR"/>
        </w:rPr>
        <w:t>ν</w:t>
      </w:r>
      <w:r w:rsidRP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1/2</w:t>
      </w:r>
      <w:r w:rsidR="008D47F7">
        <w:rPr>
          <w:rFonts w:ascii="Times New Roman" w:hAnsi="Times New Roman" w:cs="Times New Roman"/>
          <w:sz w:val="24"/>
          <w:szCs w:val="24"/>
          <w:lang w:val="pt-BR"/>
        </w:rPr>
        <w:tab/>
        <w:t xml:space="preserve">(r = 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>0.9</w:t>
      </w:r>
      <w:r w:rsidR="00F1084B">
        <w:rPr>
          <w:rFonts w:ascii="Times New Roman" w:hAnsi="Times New Roman" w:cs="Times New Roman"/>
          <w:sz w:val="24"/>
          <w:szCs w:val="24"/>
          <w:lang w:val="pt-BR"/>
        </w:rPr>
        <w:t>89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14:paraId="6B491B75" w14:textId="77777777" w:rsidR="0040581D" w:rsidRPr="0040581D" w:rsidRDefault="0040581D" w:rsidP="007734A3">
      <w:pPr>
        <w:pStyle w:val="Legenda"/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pt-BR"/>
        </w:rPr>
      </w:pPr>
    </w:p>
    <w:p w14:paraId="6EAF38C2" w14:textId="77777777" w:rsidR="00D34920" w:rsidRPr="00340B22" w:rsidRDefault="00D34920" w:rsidP="00D34920">
      <w:pPr>
        <w:pStyle w:val="Legenda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340B22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</w:rPr>
        <w:t>AuNP/PET-SPE:</w:t>
      </w:r>
      <w:r w:rsidRPr="00340B22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4E417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Ψ</w:t>
      </w:r>
      <w:r w:rsidRPr="00340B2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= (−0.127 ± 0.003) + (5.53 ± </w:t>
      </w:r>
      <w:proofErr w:type="gramStart"/>
      <w:r w:rsidRPr="00340B2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0.02)×</w:t>
      </w:r>
      <w:proofErr w:type="gramEnd"/>
      <w:r w:rsidRPr="00340B2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10</w:t>
      </w:r>
      <w:r w:rsidRPr="00340B22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−4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>ν</w:t>
      </w:r>
      <w:r w:rsidRPr="00340B22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−1/2</w:t>
      </w:r>
      <w:r w:rsidRPr="00340B2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ab/>
        <w:t>(r = 0.998)</w:t>
      </w:r>
    </w:p>
    <w:p w14:paraId="532161FD" w14:textId="77777777" w:rsidR="00D34920" w:rsidRPr="007734A3" w:rsidRDefault="00D34920" w:rsidP="00D34920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340B22">
        <w:rPr>
          <w:rFonts w:ascii="Times New Roman" w:hAnsi="Times New Roman" w:cs="Times New Roman"/>
          <w:sz w:val="24"/>
          <w:szCs w:val="24"/>
        </w:rPr>
        <w:tab/>
      </w:r>
      <w:r w:rsidRPr="00340B22">
        <w:rPr>
          <w:rFonts w:ascii="Times New Roman" w:hAnsi="Times New Roman" w:cs="Times New Roman"/>
          <w:sz w:val="24"/>
          <w:szCs w:val="24"/>
        </w:rPr>
        <w:tab/>
      </w:r>
      <w:r w:rsidRPr="00340B22">
        <w:rPr>
          <w:rFonts w:ascii="Times New Roman" w:hAnsi="Times New Roman" w:cs="Times New Roman"/>
          <w:sz w:val="24"/>
          <w:szCs w:val="24"/>
        </w:rPr>
        <w:tab/>
      </w:r>
      <w:r w:rsidRPr="008D47F7">
        <w:rPr>
          <w:rFonts w:ascii="Times New Roman" w:hAnsi="Times New Roman" w:cs="Times New Roman"/>
          <w:i/>
          <w:lang w:val="pt-BR"/>
        </w:rPr>
        <w:t>I</w:t>
      </w:r>
      <w:r w:rsidRPr="007734A3">
        <w:rPr>
          <w:rFonts w:ascii="Times New Roman" w:hAnsi="Times New Roman" w:cs="Times New Roman"/>
          <w:vertAlign w:val="subscript"/>
          <w:lang w:val="pt-BR"/>
        </w:rPr>
        <w:t>PA</w:t>
      </w:r>
      <w:r w:rsidRPr="007734A3">
        <w:rPr>
          <w:rFonts w:ascii="Times New Roman" w:hAnsi="Times New Roman" w:cs="Times New Roman"/>
          <w:lang w:val="pt-BR"/>
        </w:rPr>
        <w:t xml:space="preserve"> = 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sz w:val="24"/>
          <w:szCs w:val="24"/>
          <w:lang w:val="pt-BR"/>
        </w:rPr>
        <w:t>7.5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 xml:space="preserve"> ± </w:t>
      </w:r>
      <w:r>
        <w:rPr>
          <w:rFonts w:ascii="Times New Roman" w:hAnsi="Times New Roman" w:cs="Times New Roman"/>
          <w:sz w:val="24"/>
          <w:szCs w:val="24"/>
          <w:lang w:val="pt-BR"/>
        </w:rPr>
        <w:t>0.2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−5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+ (</w:t>
      </w:r>
      <w:r>
        <w:rPr>
          <w:rFonts w:ascii="Times New Roman" w:hAnsi="Times New Roman" w:cs="Times New Roman"/>
          <w:sz w:val="24"/>
          <w:szCs w:val="24"/>
          <w:lang w:val="pt-BR"/>
        </w:rPr>
        <w:t>2.4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 xml:space="preserve"> ± </w:t>
      </w:r>
      <w:r>
        <w:rPr>
          <w:rFonts w:ascii="Times New Roman" w:hAnsi="Times New Roman" w:cs="Times New Roman"/>
          <w:sz w:val="24"/>
          <w:szCs w:val="24"/>
          <w:lang w:val="pt-BR"/>
        </w:rPr>
        <w:t>0.1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  <w:r w:rsidRPr="004E417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−4</w:t>
      </w:r>
      <w:r>
        <w:rPr>
          <w:rFonts w:ascii="Times New Roman" w:hAnsi="Times New Roman" w:cs="Times New Roman"/>
          <w:i/>
          <w:iCs/>
          <w:sz w:val="24"/>
          <w:szCs w:val="24"/>
          <w:lang w:val="pt-BR"/>
        </w:rPr>
        <w:t>ν</w:t>
      </w:r>
      <w:r w:rsidRPr="007734A3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1/2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(r = 0.9</w:t>
      </w:r>
      <w:r>
        <w:rPr>
          <w:rFonts w:ascii="Times New Roman" w:hAnsi="Times New Roman" w:cs="Times New Roman"/>
          <w:sz w:val="24"/>
          <w:szCs w:val="24"/>
          <w:lang w:val="pt-BR"/>
        </w:rPr>
        <w:t>93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14:paraId="42B8F5F6" w14:textId="77777777" w:rsidR="00D34920" w:rsidRPr="0040581D" w:rsidRDefault="00D34920" w:rsidP="00D34920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40581D">
        <w:rPr>
          <w:rFonts w:ascii="Times New Roman" w:hAnsi="Times New Roman" w:cs="Times New Roman"/>
          <w:lang w:val="pt-BR"/>
        </w:rPr>
        <w:tab/>
      </w:r>
      <w:r w:rsidRPr="0040581D">
        <w:rPr>
          <w:rFonts w:ascii="Times New Roman" w:hAnsi="Times New Roman" w:cs="Times New Roman"/>
          <w:lang w:val="pt-BR"/>
        </w:rPr>
        <w:tab/>
      </w:r>
      <w:r w:rsidRPr="0040581D">
        <w:rPr>
          <w:rFonts w:ascii="Times New Roman" w:hAnsi="Times New Roman" w:cs="Times New Roman"/>
          <w:lang w:val="pt-BR"/>
        </w:rPr>
        <w:tab/>
      </w:r>
      <w:r w:rsidRPr="008D47F7">
        <w:rPr>
          <w:rFonts w:ascii="Times New Roman" w:hAnsi="Times New Roman" w:cs="Times New Roman"/>
          <w:i/>
          <w:lang w:val="pt-BR"/>
        </w:rPr>
        <w:t>I</w:t>
      </w:r>
      <w:r w:rsidRPr="0040581D">
        <w:rPr>
          <w:rFonts w:ascii="Times New Roman" w:hAnsi="Times New Roman" w:cs="Times New Roman"/>
          <w:vertAlign w:val="subscript"/>
          <w:lang w:val="pt-BR"/>
        </w:rPr>
        <w:t>PC</w:t>
      </w:r>
      <w:r w:rsidRPr="0040581D">
        <w:rPr>
          <w:rFonts w:ascii="Times New Roman" w:hAnsi="Times New Roman" w:cs="Times New Roman"/>
          <w:lang w:val="pt-BR"/>
        </w:rPr>
        <w:t xml:space="preserve"> = 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>(−1.</w:t>
      </w:r>
      <w:r>
        <w:rPr>
          <w:rFonts w:ascii="Times New Roman" w:hAnsi="Times New Roman" w:cs="Times New Roman"/>
          <w:sz w:val="24"/>
          <w:szCs w:val="24"/>
          <w:lang w:val="pt-BR"/>
        </w:rPr>
        <w:t>0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 xml:space="preserve"> ± 0.</w:t>
      </w:r>
      <w:r>
        <w:rPr>
          <w:rFonts w:ascii="Times New Roman" w:hAnsi="Times New Roman" w:cs="Times New Roman"/>
          <w:sz w:val="24"/>
          <w:szCs w:val="24"/>
          <w:lang w:val="pt-BR"/>
        </w:rPr>
        <w:t>3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>)×10</w:t>
      </w:r>
      <w:r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</w:t>
      </w:r>
      <w:r w:rsidRP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5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 xml:space="preserve">   + (−</w:t>
      </w:r>
      <w:r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>.</w:t>
      </w:r>
      <w:r>
        <w:rPr>
          <w:rFonts w:ascii="Times New Roman" w:hAnsi="Times New Roman" w:cs="Times New Roman"/>
          <w:sz w:val="24"/>
          <w:szCs w:val="24"/>
          <w:lang w:val="pt-BR"/>
        </w:rPr>
        <w:t>1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 xml:space="preserve"> ± 0.1)×10</w:t>
      </w:r>
      <w:r w:rsidRP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−4</w:t>
      </w:r>
      <w:r>
        <w:rPr>
          <w:rFonts w:ascii="Times New Roman" w:hAnsi="Times New Roman" w:cs="Times New Roman"/>
          <w:i/>
          <w:iCs/>
          <w:sz w:val="24"/>
          <w:szCs w:val="24"/>
          <w:lang w:val="pt-BR"/>
        </w:rPr>
        <w:t>ν</w:t>
      </w:r>
      <w:r w:rsidRP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1/2</w:t>
      </w:r>
      <w:r w:rsidR="008D47F7">
        <w:rPr>
          <w:rFonts w:ascii="Times New Roman" w:hAnsi="Times New Roman" w:cs="Times New Roman"/>
          <w:sz w:val="24"/>
          <w:szCs w:val="24"/>
          <w:lang w:val="pt-BR"/>
        </w:rPr>
        <w:tab/>
        <w:t xml:space="preserve">(r = </w:t>
      </w:r>
      <w:r w:rsidRPr="0040581D">
        <w:rPr>
          <w:rFonts w:ascii="Times New Roman" w:hAnsi="Times New Roman" w:cs="Times New Roman"/>
          <w:sz w:val="24"/>
          <w:szCs w:val="24"/>
          <w:lang w:val="pt-BR"/>
        </w:rPr>
        <w:t>0.994)</w:t>
      </w:r>
    </w:p>
    <w:p w14:paraId="4CC0AA0B" w14:textId="77777777" w:rsidR="00D34920" w:rsidRPr="00D34920" w:rsidRDefault="00D34920" w:rsidP="007734A3">
      <w:pPr>
        <w:pStyle w:val="Legenda"/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pt-BR"/>
        </w:rPr>
      </w:pPr>
    </w:p>
    <w:p w14:paraId="1648535F" w14:textId="77777777" w:rsidR="00600001" w:rsidRPr="00470BC4" w:rsidRDefault="00276DBB" w:rsidP="007734A3">
      <w:pPr>
        <w:pStyle w:val="Legenda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</w:pPr>
      <w:r w:rsidRPr="00470BC4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pt-BR"/>
        </w:rPr>
        <w:t>AuNPs-CB/PET-SPE</w:t>
      </w:r>
      <w:r w:rsidR="007734A3" w:rsidRPr="00470BC4"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pt-BR"/>
        </w:rPr>
        <w:t>:</w:t>
      </w:r>
      <w:r w:rsidRPr="00276DBB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Ψ</w:t>
      </w:r>
      <w:r w:rsidRPr="00470BC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 xml:space="preserve"> = (−0.112 ± 0.010) + (7.80 ± 0.50)×10</w:t>
      </w:r>
      <w:r w:rsidRPr="00470BC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pt-BR"/>
        </w:rPr>
        <w:t>−4</w:t>
      </w:r>
      <w:r w:rsidR="001856F6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>ν</w:t>
      </w:r>
      <w:r w:rsidRPr="00470BC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pt-BR"/>
        </w:rPr>
        <w:t>−1/2</w:t>
      </w:r>
      <w:r w:rsidRPr="00470BC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pt-BR"/>
        </w:rPr>
        <w:tab/>
        <w:t>(r = 0.988)</w:t>
      </w:r>
    </w:p>
    <w:p w14:paraId="6FB32226" w14:textId="77777777" w:rsidR="007734A3" w:rsidRPr="007734A3" w:rsidRDefault="007734A3" w:rsidP="007734A3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470BC4">
        <w:rPr>
          <w:rFonts w:ascii="Times New Roman" w:hAnsi="Times New Roman" w:cs="Times New Roman"/>
          <w:lang w:val="pt-BR"/>
        </w:rPr>
        <w:tab/>
      </w:r>
      <w:r w:rsidRPr="00470BC4">
        <w:rPr>
          <w:rFonts w:ascii="Times New Roman" w:hAnsi="Times New Roman" w:cs="Times New Roman"/>
          <w:lang w:val="pt-BR"/>
        </w:rPr>
        <w:tab/>
      </w:r>
      <w:r w:rsidRPr="00470BC4">
        <w:rPr>
          <w:rFonts w:ascii="Times New Roman" w:hAnsi="Times New Roman" w:cs="Times New Roman"/>
          <w:lang w:val="pt-BR"/>
        </w:rPr>
        <w:tab/>
      </w:r>
      <w:r w:rsidRPr="008D47F7">
        <w:rPr>
          <w:rFonts w:ascii="Times New Roman" w:hAnsi="Times New Roman" w:cs="Times New Roman"/>
          <w:i/>
          <w:lang w:val="pt-BR"/>
        </w:rPr>
        <w:t>I</w:t>
      </w:r>
      <w:r w:rsidRPr="007734A3">
        <w:rPr>
          <w:rFonts w:ascii="Times New Roman" w:hAnsi="Times New Roman" w:cs="Times New Roman"/>
          <w:vertAlign w:val="subscript"/>
          <w:lang w:val="pt-BR"/>
        </w:rPr>
        <w:t>PA</w:t>
      </w:r>
      <w:r w:rsidRPr="007734A3">
        <w:rPr>
          <w:rFonts w:ascii="Times New Roman" w:hAnsi="Times New Roman" w:cs="Times New Roman"/>
          <w:lang w:val="pt-BR"/>
        </w:rPr>
        <w:t xml:space="preserve"> = 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40581D" w:rsidRPr="0040581D">
        <w:rPr>
          <w:rFonts w:ascii="Times New Roman" w:hAnsi="Times New Roman" w:cs="Times New Roman"/>
          <w:i/>
          <w:iCs/>
          <w:sz w:val="24"/>
          <w:szCs w:val="24"/>
          <w:lang w:val="pt-BR"/>
        </w:rPr>
        <w:t>−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 xml:space="preserve">0.4 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 xml:space="preserve">± 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0.3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40581D" w:rsidRPr="004E417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="0040581D"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</w:t>
      </w:r>
      <w:r w:rsid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5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+ (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3.3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 xml:space="preserve"> ± 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0.1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40581D" w:rsidRPr="0040581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="0040581D" w:rsidRP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−4</w:t>
      </w:r>
      <w:r w:rsidR="001856F6">
        <w:rPr>
          <w:rFonts w:ascii="Times New Roman" w:hAnsi="Times New Roman" w:cs="Times New Roman"/>
          <w:i/>
          <w:iCs/>
          <w:sz w:val="24"/>
          <w:szCs w:val="24"/>
          <w:lang w:val="pt-BR"/>
        </w:rPr>
        <w:t>ν</w:t>
      </w:r>
      <w:r w:rsidRPr="007734A3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1/2</w:t>
      </w:r>
      <w:r w:rsid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ab/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(r = 0.9</w:t>
      </w:r>
      <w:r>
        <w:rPr>
          <w:rFonts w:ascii="Times New Roman" w:hAnsi="Times New Roman" w:cs="Times New Roman"/>
          <w:sz w:val="24"/>
          <w:szCs w:val="24"/>
          <w:lang w:val="pt-BR"/>
        </w:rPr>
        <w:t>96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14:paraId="46320650" w14:textId="77777777" w:rsidR="007734A3" w:rsidRPr="007734A3" w:rsidRDefault="007734A3" w:rsidP="007734A3">
      <w:pPr>
        <w:rPr>
          <w:rFonts w:ascii="Times New Roman" w:hAnsi="Times New Roman" w:cs="Times New Roman"/>
          <w:lang w:val="pt-BR"/>
        </w:rPr>
      </w:pPr>
      <w:r w:rsidRPr="007734A3">
        <w:rPr>
          <w:rFonts w:ascii="Times New Roman" w:hAnsi="Times New Roman" w:cs="Times New Roman"/>
          <w:lang w:val="pt-BR"/>
        </w:rPr>
        <w:tab/>
      </w:r>
      <w:r w:rsidRPr="007734A3">
        <w:rPr>
          <w:rFonts w:ascii="Times New Roman" w:hAnsi="Times New Roman" w:cs="Times New Roman"/>
          <w:lang w:val="pt-BR"/>
        </w:rPr>
        <w:tab/>
      </w:r>
      <w:r w:rsidRPr="007734A3">
        <w:rPr>
          <w:rFonts w:ascii="Times New Roman" w:hAnsi="Times New Roman" w:cs="Times New Roman"/>
          <w:lang w:val="pt-BR"/>
        </w:rPr>
        <w:tab/>
      </w:r>
      <w:r w:rsidRPr="008D47F7">
        <w:rPr>
          <w:rFonts w:ascii="Times New Roman" w:hAnsi="Times New Roman" w:cs="Times New Roman"/>
          <w:i/>
          <w:lang w:val="pt-BR"/>
        </w:rPr>
        <w:t>I</w:t>
      </w:r>
      <w:r w:rsidRPr="007734A3">
        <w:rPr>
          <w:rFonts w:ascii="Times New Roman" w:hAnsi="Times New Roman" w:cs="Times New Roman"/>
          <w:vertAlign w:val="subscript"/>
          <w:lang w:val="pt-BR"/>
        </w:rPr>
        <w:t>PC</w:t>
      </w:r>
      <w:r w:rsidRPr="007734A3">
        <w:rPr>
          <w:rFonts w:ascii="Times New Roman" w:hAnsi="Times New Roman" w:cs="Times New Roman"/>
          <w:lang w:val="pt-BR"/>
        </w:rPr>
        <w:t xml:space="preserve"> = 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40581D" w:rsidRPr="0040581D">
        <w:rPr>
          <w:rFonts w:ascii="Times New Roman" w:hAnsi="Times New Roman" w:cs="Times New Roman"/>
          <w:i/>
          <w:iCs/>
          <w:sz w:val="24"/>
          <w:szCs w:val="24"/>
          <w:lang w:val="pt-BR"/>
        </w:rPr>
        <w:t>−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 xml:space="preserve">0.1 </w:t>
      </w:r>
      <w:r w:rsidR="0040581D" w:rsidRPr="007734A3">
        <w:rPr>
          <w:rFonts w:ascii="Times New Roman" w:hAnsi="Times New Roman" w:cs="Times New Roman"/>
          <w:sz w:val="24"/>
          <w:szCs w:val="24"/>
          <w:lang w:val="pt-BR"/>
        </w:rPr>
        <w:t xml:space="preserve">± 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0.2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40581D" w:rsidRPr="004E417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="0040581D" w:rsidRPr="004E417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</w:t>
      </w:r>
      <w:r w:rsid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5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 xml:space="preserve"> + (−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2.8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 xml:space="preserve"> ± </w:t>
      </w:r>
      <w:r w:rsidR="0040581D">
        <w:rPr>
          <w:rFonts w:ascii="Times New Roman" w:hAnsi="Times New Roman" w:cs="Times New Roman"/>
          <w:sz w:val="24"/>
          <w:szCs w:val="24"/>
          <w:lang w:val="pt-BR"/>
        </w:rPr>
        <w:t>0.2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40581D" w:rsidRPr="0040581D">
        <w:rPr>
          <w:rFonts w:ascii="Times New Roman" w:hAnsi="Times New Roman" w:cs="Times New Roman"/>
          <w:sz w:val="24"/>
          <w:szCs w:val="24"/>
          <w:lang w:val="pt-BR"/>
        </w:rPr>
        <w:t>×10</w:t>
      </w:r>
      <w:r w:rsidR="0040581D" w:rsidRPr="0040581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−4</w:t>
      </w:r>
      <w:r w:rsidR="001856F6">
        <w:rPr>
          <w:rFonts w:ascii="Times New Roman" w:hAnsi="Times New Roman" w:cs="Times New Roman"/>
          <w:i/>
          <w:iCs/>
          <w:sz w:val="24"/>
          <w:szCs w:val="24"/>
          <w:lang w:val="pt-BR"/>
        </w:rPr>
        <w:t>ν</w:t>
      </w:r>
      <w:r w:rsidRPr="007734A3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1/2</w:t>
      </w:r>
      <w:r w:rsidR="008D47F7">
        <w:rPr>
          <w:rFonts w:ascii="Times New Roman" w:hAnsi="Times New Roman" w:cs="Times New Roman"/>
          <w:sz w:val="24"/>
          <w:szCs w:val="24"/>
          <w:lang w:val="pt-BR"/>
        </w:rPr>
        <w:tab/>
        <w:t xml:space="preserve">(r = 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0.9</w:t>
      </w:r>
      <w:r>
        <w:rPr>
          <w:rFonts w:ascii="Times New Roman" w:hAnsi="Times New Roman" w:cs="Times New Roman"/>
          <w:sz w:val="24"/>
          <w:szCs w:val="24"/>
          <w:lang w:val="pt-BR"/>
        </w:rPr>
        <w:t>96</w:t>
      </w:r>
      <w:r w:rsidRPr="007734A3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14:paraId="0829044E" w14:textId="79CD1AB3" w:rsidR="00600001" w:rsidRDefault="00600001" w:rsidP="007734A3">
      <w:pPr>
        <w:ind w:left="-284"/>
        <w:rPr>
          <w:lang w:val="pt-BR"/>
        </w:rPr>
      </w:pPr>
    </w:p>
    <w:p w14:paraId="4C863CEA" w14:textId="54DBA876" w:rsidR="00377C09" w:rsidRDefault="00377C09" w:rsidP="007734A3">
      <w:pPr>
        <w:ind w:left="-284"/>
        <w:rPr>
          <w:lang w:val="pt-BR"/>
        </w:rPr>
      </w:pPr>
    </w:p>
    <w:p w14:paraId="09DA8D57" w14:textId="206CE73F" w:rsidR="00377C09" w:rsidRDefault="00377C09" w:rsidP="007734A3">
      <w:pPr>
        <w:ind w:left="-284"/>
        <w:rPr>
          <w:lang w:val="pt-BR"/>
        </w:rPr>
      </w:pPr>
    </w:p>
    <w:p w14:paraId="0CF02EE9" w14:textId="77777777" w:rsidR="00377C09" w:rsidRDefault="00377C09" w:rsidP="007734A3">
      <w:pPr>
        <w:ind w:left="-284"/>
        <w:rPr>
          <w:lang w:val="pt-BR"/>
        </w:rPr>
      </w:pPr>
    </w:p>
    <w:p w14:paraId="2896E4A0" w14:textId="77777777" w:rsidR="00765CB8" w:rsidRDefault="00765CB8" w:rsidP="007734A3">
      <w:pPr>
        <w:ind w:left="-284"/>
        <w:rPr>
          <w:lang w:val="pt-BR"/>
        </w:rPr>
      </w:pPr>
    </w:p>
    <w:p w14:paraId="3FCDA21F" w14:textId="77777777" w:rsidR="00765CB8" w:rsidRDefault="00765CB8" w:rsidP="007734A3">
      <w:pPr>
        <w:ind w:left="-284"/>
        <w:rPr>
          <w:lang w:val="pt-BR"/>
        </w:rPr>
      </w:pPr>
      <w:r>
        <w:object w:dxaOrig="7222" w:dyaOrig="5551" w14:anchorId="5B217EBC">
          <v:shape id="_x0000_i1026" type="#_x0000_t75" style="width:222pt;height:168.75pt" o:ole="">
            <v:imagedata r:id="rId8" o:title=""/>
          </v:shape>
          <o:OLEObject Type="Embed" ProgID="Origin95.Graph" ShapeID="_x0000_i1026" DrawAspect="Content" ObjectID="_1767512633" r:id="rId9"/>
        </w:object>
      </w:r>
      <w:r w:rsidR="007E0FEF">
        <w:object w:dxaOrig="7222" w:dyaOrig="5551" w14:anchorId="2F07D73A">
          <v:shape id="_x0000_i1027" type="#_x0000_t75" style="width:225pt;height:173.25pt" o:ole="">
            <v:imagedata r:id="rId10" o:title=""/>
          </v:shape>
          <o:OLEObject Type="Embed" ProgID="Origin95.Graph" ShapeID="_x0000_i1027" DrawAspect="Content" ObjectID="_1767512634" r:id="rId11"/>
        </w:object>
      </w:r>
    </w:p>
    <w:p w14:paraId="4ED14A7D" w14:textId="77777777" w:rsidR="00765CB8" w:rsidRPr="00765CB8" w:rsidRDefault="00765CB8" w:rsidP="007E0FEF">
      <w:pPr>
        <w:spacing w:line="360" w:lineRule="auto"/>
        <w:ind w:left="-284"/>
      </w:pPr>
      <w:r w:rsidRPr="006645C7">
        <w:rPr>
          <w:rFonts w:ascii="Times New Roman" w:hAnsi="Times New Roman" w:cs="Times New Roman"/>
          <w:sz w:val="24"/>
          <w:szCs w:val="24"/>
        </w:rPr>
        <w:t>Figure S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645C7">
        <w:rPr>
          <w:rFonts w:ascii="Times New Roman" w:hAnsi="Times New Roman" w:cs="Times New Roman"/>
          <w:sz w:val="24"/>
          <w:szCs w:val="24"/>
        </w:rPr>
        <w:t>:</w:t>
      </w:r>
      <w:r w:rsidR="003F74B1">
        <w:rPr>
          <w:rFonts w:ascii="Times New Roman" w:hAnsi="Times New Roman" w:cs="Times New Roman"/>
          <w:sz w:val="24"/>
          <w:szCs w:val="24"/>
        </w:rPr>
        <w:t xml:space="preserve"> Five</w:t>
      </w:r>
      <w:r w:rsidRPr="00336617">
        <w:rPr>
          <w:rFonts w:ascii="Times New Roman" w:hAnsi="Times New Roman" w:cs="Times New Roman"/>
          <w:sz w:val="24"/>
          <w:szCs w:val="24"/>
        </w:rPr>
        <w:t>-parameter logistic curve</w:t>
      </w:r>
      <w:r w:rsidR="007E0FEF">
        <w:rPr>
          <w:rFonts w:ascii="Times New Roman" w:hAnsi="Times New Roman" w:cs="Times New Roman"/>
          <w:sz w:val="24"/>
          <w:szCs w:val="24"/>
        </w:rPr>
        <w:t>s</w:t>
      </w:r>
      <w:r w:rsidRPr="00336617">
        <w:rPr>
          <w:rFonts w:ascii="Times New Roman" w:hAnsi="Times New Roman" w:cs="Times New Roman"/>
          <w:sz w:val="24"/>
          <w:szCs w:val="24"/>
        </w:rPr>
        <w:t xml:space="preserve"> </w:t>
      </w:r>
      <w:r w:rsidR="003F74B1">
        <w:rPr>
          <w:rFonts w:ascii="Times New Roman" w:hAnsi="Times New Roman" w:cs="Times New Roman"/>
          <w:sz w:val="24"/>
          <w:szCs w:val="24"/>
        </w:rPr>
        <w:t>for</w:t>
      </w:r>
      <w:r w:rsidRPr="00336617">
        <w:rPr>
          <w:rFonts w:ascii="Times New Roman" w:hAnsi="Times New Roman" w:cs="Times New Roman"/>
          <w:sz w:val="24"/>
          <w:szCs w:val="24"/>
        </w:rPr>
        <w:t xml:space="preserve"> </w:t>
      </w:r>
      <w:r w:rsidR="007E0FEF" w:rsidRPr="00336617">
        <w:rPr>
          <w:rFonts w:ascii="Times New Roman" w:hAnsi="Times New Roman" w:cs="Times New Roman"/>
          <w:sz w:val="24"/>
          <w:szCs w:val="24"/>
        </w:rPr>
        <w:t>(</w:t>
      </w:r>
      <w:r w:rsidR="007E0FEF">
        <w:rPr>
          <w:rFonts w:ascii="Times New Roman" w:hAnsi="Times New Roman" w:cs="Times New Roman"/>
          <w:sz w:val="24"/>
          <w:szCs w:val="24"/>
        </w:rPr>
        <w:t>A</w:t>
      </w:r>
      <w:r w:rsidR="007E0FEF" w:rsidRPr="00336617">
        <w:rPr>
          <w:rFonts w:ascii="Times New Roman" w:hAnsi="Times New Roman" w:cs="Times New Roman"/>
          <w:sz w:val="24"/>
          <w:szCs w:val="24"/>
        </w:rPr>
        <w:t>)</w:t>
      </w:r>
      <w:r w:rsidRPr="00336617">
        <w:rPr>
          <w:rFonts w:ascii="Times New Roman" w:hAnsi="Times New Roman" w:cs="Times New Roman"/>
          <w:sz w:val="24"/>
          <w:szCs w:val="24"/>
        </w:rPr>
        <w:t>10 min and (</w:t>
      </w:r>
      <w:r w:rsidR="007E0FEF">
        <w:rPr>
          <w:rFonts w:ascii="Times New Roman" w:hAnsi="Times New Roman" w:cs="Times New Roman"/>
          <w:sz w:val="24"/>
          <w:szCs w:val="24"/>
        </w:rPr>
        <w:t>B</w:t>
      </w:r>
      <w:r w:rsidRPr="00336617">
        <w:rPr>
          <w:rFonts w:ascii="Times New Roman" w:hAnsi="Times New Roman" w:cs="Times New Roman"/>
          <w:sz w:val="24"/>
          <w:szCs w:val="24"/>
        </w:rPr>
        <w:t>) 120 min</w:t>
      </w:r>
      <w:r w:rsidR="007E0FEF">
        <w:rPr>
          <w:rFonts w:ascii="Times New Roman" w:hAnsi="Times New Roman" w:cs="Times New Roman"/>
          <w:sz w:val="24"/>
          <w:szCs w:val="24"/>
        </w:rPr>
        <w:t xml:space="preserve"> incubation </w:t>
      </w:r>
      <w:r w:rsidR="003F74B1">
        <w:rPr>
          <w:rFonts w:ascii="Times New Roman" w:hAnsi="Times New Roman" w:cs="Times New Roman"/>
          <w:sz w:val="24"/>
          <w:szCs w:val="24"/>
        </w:rPr>
        <w:t>periods obtained from the application of</w:t>
      </w:r>
      <w:r w:rsidR="007E0FEF">
        <w:rPr>
          <w:rFonts w:ascii="Times New Roman" w:hAnsi="Times New Roman" w:cs="Times New Roman"/>
          <w:sz w:val="24"/>
          <w:szCs w:val="24"/>
        </w:rPr>
        <w:t xml:space="preserve"> SP (</w:t>
      </w:r>
      <w:r w:rsidR="003F74B1">
        <w:rPr>
          <w:rFonts w:ascii="Times New Roman" w:hAnsi="Times New Roman" w:cs="Times New Roman"/>
          <w:sz w:val="24"/>
          <w:szCs w:val="24"/>
        </w:rPr>
        <w:t>in the concentration range of</w:t>
      </w:r>
      <w:r w:rsidR="007E0FEF" w:rsidRPr="001E4FBF">
        <w:rPr>
          <w:rFonts w:ascii="Times New Roman" w:hAnsi="Times New Roman" w:cs="Times New Roman"/>
          <w:sz w:val="24"/>
          <w:szCs w:val="24"/>
        </w:rPr>
        <w:t xml:space="preserve"> 7.65×10</w:t>
      </w:r>
      <w:r w:rsidR="007E0FEF" w:rsidRPr="001E4FBF">
        <w:rPr>
          <w:rFonts w:ascii="Times New Roman" w:hAnsi="Times New Roman" w:cs="Times New Roman"/>
          <w:sz w:val="24"/>
          <w:szCs w:val="24"/>
          <w:vertAlign w:val="superscript"/>
        </w:rPr>
        <w:t>−15</w:t>
      </w:r>
      <w:r w:rsidR="007E0FEF" w:rsidRPr="001E4FBF">
        <w:rPr>
          <w:rFonts w:ascii="Times New Roman" w:hAnsi="Times New Roman" w:cs="Times New Roman"/>
          <w:sz w:val="24"/>
          <w:szCs w:val="24"/>
        </w:rPr>
        <w:t xml:space="preserve"> to 7.65×10</w:t>
      </w:r>
      <w:r w:rsidR="007E0FEF" w:rsidRPr="001E4FBF">
        <w:rPr>
          <w:rFonts w:ascii="Times New Roman" w:hAnsi="Times New Roman" w:cs="Times New Roman"/>
          <w:sz w:val="24"/>
          <w:szCs w:val="24"/>
          <w:vertAlign w:val="superscript"/>
        </w:rPr>
        <w:t>−6</w:t>
      </w:r>
      <w:r w:rsidR="007E0FEF" w:rsidRPr="001E4FBF">
        <w:rPr>
          <w:rFonts w:ascii="Times New Roman" w:hAnsi="Times New Roman" w:cs="Times New Roman"/>
          <w:sz w:val="24"/>
          <w:szCs w:val="24"/>
        </w:rPr>
        <w:t xml:space="preserve"> g mL</w:t>
      </w:r>
      <w:r w:rsidR="007E0FEF" w:rsidRPr="001E4FBF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7E0FEF">
        <w:rPr>
          <w:rFonts w:ascii="Times New Roman" w:hAnsi="Times New Roman" w:cs="Times New Roman"/>
          <w:sz w:val="24"/>
          <w:szCs w:val="24"/>
        </w:rPr>
        <w:t>)</w:t>
      </w:r>
      <w:r w:rsidR="003F74B1">
        <w:rPr>
          <w:rFonts w:ascii="Times New Roman" w:hAnsi="Times New Roman" w:cs="Times New Roman"/>
          <w:sz w:val="24"/>
          <w:szCs w:val="24"/>
        </w:rPr>
        <w:t xml:space="preserve"> in </w:t>
      </w:r>
      <w:r w:rsidR="003F74B1" w:rsidRPr="005C15CF">
        <w:rPr>
          <w:rFonts w:ascii="Times New Roman" w:hAnsi="Times New Roman" w:cs="Times New Roman"/>
          <w:sz w:val="24"/>
          <w:szCs w:val="24"/>
        </w:rPr>
        <w:t>0.1 mol L</w:t>
      </w:r>
      <w:r w:rsidR="003F74B1" w:rsidRPr="00336617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3F74B1" w:rsidRPr="00336617">
        <w:rPr>
          <w:rFonts w:ascii="Times New Roman" w:hAnsi="Times New Roman" w:cs="Times New Roman"/>
          <w:sz w:val="24"/>
          <w:szCs w:val="24"/>
        </w:rPr>
        <w:t xml:space="preserve"> PBS </w:t>
      </w:r>
      <w:r w:rsidR="003F74B1">
        <w:rPr>
          <w:rFonts w:ascii="Times New Roman" w:hAnsi="Times New Roman" w:cs="Times New Roman"/>
          <w:sz w:val="24"/>
          <w:szCs w:val="24"/>
        </w:rPr>
        <w:t>(</w:t>
      </w:r>
      <w:r w:rsidR="003F74B1" w:rsidRPr="00336617">
        <w:rPr>
          <w:rFonts w:ascii="Times New Roman" w:hAnsi="Times New Roman" w:cs="Times New Roman"/>
          <w:sz w:val="24"/>
          <w:szCs w:val="24"/>
        </w:rPr>
        <w:t>pH 7.4</w:t>
      </w:r>
      <w:r w:rsidR="003F74B1">
        <w:rPr>
          <w:rFonts w:ascii="Times New Roman" w:hAnsi="Times New Roman" w:cs="Times New Roman"/>
          <w:sz w:val="24"/>
          <w:szCs w:val="24"/>
        </w:rPr>
        <w:t xml:space="preserve">) </w:t>
      </w:r>
      <w:r w:rsidR="007E0FEF">
        <w:rPr>
          <w:rFonts w:ascii="Times New Roman" w:hAnsi="Times New Roman" w:cs="Times New Roman"/>
          <w:sz w:val="24"/>
          <w:szCs w:val="24"/>
        </w:rPr>
        <w:t>in</w:t>
      </w:r>
      <w:r w:rsidR="007E0FEF" w:rsidRPr="005C15CF">
        <w:rPr>
          <w:rFonts w:ascii="Times New Roman" w:hAnsi="Times New Roman" w:cs="Times New Roman"/>
          <w:sz w:val="24"/>
          <w:szCs w:val="24"/>
        </w:rPr>
        <w:t xml:space="preserve"> the </w:t>
      </w:r>
      <w:r w:rsidR="007E0FEF" w:rsidRPr="00BD3192">
        <w:rPr>
          <w:rFonts w:ascii="Times New Roman" w:hAnsi="Times New Roman" w:cs="Times New Roman"/>
          <w:sz w:val="24"/>
          <w:szCs w:val="24"/>
        </w:rPr>
        <w:t>presence of 4.0 mmol L</w:t>
      </w:r>
      <w:r w:rsidR="007E0FEF" w:rsidRPr="00BD3192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="007E0FEF" w:rsidRPr="00BD3192">
        <w:rPr>
          <w:rFonts w:ascii="Times New Roman" w:hAnsi="Times New Roman" w:cs="Times New Roman"/>
          <w:sz w:val="24"/>
          <w:szCs w:val="24"/>
        </w:rPr>
        <w:t>[Fe(CN)</w:t>
      </w:r>
      <w:r w:rsidR="007E0FEF" w:rsidRPr="00BD3192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7E0FEF" w:rsidRPr="00BD3192">
        <w:rPr>
          <w:rFonts w:ascii="Times New Roman" w:hAnsi="Times New Roman" w:cs="Times New Roman"/>
          <w:sz w:val="24"/>
          <w:szCs w:val="24"/>
        </w:rPr>
        <w:t>]</w:t>
      </w:r>
      <w:r w:rsidR="007E0FEF" w:rsidRPr="00BD3192">
        <w:rPr>
          <w:rFonts w:ascii="Times New Roman" w:hAnsi="Times New Roman" w:cs="Times New Roman"/>
          <w:sz w:val="24"/>
          <w:szCs w:val="24"/>
          <w:vertAlign w:val="superscript"/>
        </w:rPr>
        <w:t>4−</w:t>
      </w:r>
      <w:r w:rsidR="007E0FEF" w:rsidRPr="00BD3192">
        <w:rPr>
          <w:rFonts w:ascii="Times New Roman" w:hAnsi="Times New Roman" w:cs="Times New Roman"/>
          <w:sz w:val="24"/>
          <w:szCs w:val="24"/>
        </w:rPr>
        <w:t>/</w:t>
      </w:r>
      <w:r w:rsidR="007E0FEF" w:rsidRPr="00BD3192">
        <w:rPr>
          <w:rFonts w:ascii="Times New Roman" w:hAnsi="Times New Roman" w:cs="Times New Roman"/>
          <w:sz w:val="24"/>
          <w:szCs w:val="24"/>
          <w:vertAlign w:val="superscript"/>
        </w:rPr>
        <w:t>3−</w:t>
      </w:r>
      <w:r w:rsidR="007E0FEF">
        <w:rPr>
          <w:rFonts w:ascii="Times New Roman" w:hAnsi="Times New Roman" w:cs="Times New Roman"/>
          <w:sz w:val="24"/>
          <w:szCs w:val="24"/>
        </w:rPr>
        <w:t>.</w:t>
      </w:r>
    </w:p>
    <w:p w14:paraId="4E238556" w14:textId="77777777" w:rsidR="00765CB8" w:rsidRPr="00765CB8" w:rsidRDefault="00765CB8" w:rsidP="007734A3">
      <w:pPr>
        <w:ind w:left="-284"/>
      </w:pPr>
    </w:p>
    <w:p w14:paraId="43BF0B9C" w14:textId="77777777" w:rsidR="001F1A6F" w:rsidRPr="001F1A6F" w:rsidRDefault="001F1A6F" w:rsidP="00371423">
      <w:pPr>
        <w:pStyle w:val="Legenda"/>
        <w:keepNext/>
        <w:ind w:left="-142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F1A6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Table </w:t>
      </w:r>
      <w:r w:rsidR="00371423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S</w:t>
      </w:r>
      <w:r w:rsidR="006167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1</w:t>
      </w:r>
      <w:r w:rsidR="003F74B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: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C</w:t>
      </w:r>
      <w:r w:rsidRPr="001F1A6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ost estimate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of</w:t>
      </w:r>
      <w:r w:rsidRPr="001F1A6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manufacturing the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AuNP-CB/PET-SPER </w:t>
      </w:r>
      <w:r w:rsidRPr="001F1A6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immunosensor per unit</w:t>
      </w:r>
      <w:r w:rsidR="003F74B1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tbl>
      <w:tblPr>
        <w:tblW w:w="9728" w:type="dxa"/>
        <w:tblInd w:w="-318" w:type="dxa"/>
        <w:tblLook w:val="04A0" w:firstRow="1" w:lastRow="0" w:firstColumn="1" w:lastColumn="0" w:noHBand="0" w:noVBand="1"/>
      </w:tblPr>
      <w:tblGrid>
        <w:gridCol w:w="1843"/>
        <w:gridCol w:w="2694"/>
        <w:gridCol w:w="1339"/>
        <w:gridCol w:w="996"/>
        <w:gridCol w:w="1423"/>
        <w:gridCol w:w="1433"/>
      </w:tblGrid>
      <w:tr w:rsidR="00E621D6" w:rsidRPr="00E621D6" w14:paraId="5237873F" w14:textId="77777777" w:rsidTr="00B421D4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4C0"/>
            <w:noWrap/>
            <w:vAlign w:val="bottom"/>
            <w:hideMark/>
          </w:tcPr>
          <w:p w14:paraId="132D3192" w14:textId="77777777" w:rsidR="00F7612B" w:rsidRPr="00E621D6" w:rsidRDefault="00D34920" w:rsidP="003514F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 w:rsidR="00F7612B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aterial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4C0"/>
            <w:noWrap/>
            <w:vAlign w:val="bottom"/>
            <w:hideMark/>
          </w:tcPr>
          <w:p w14:paraId="47D375F8" w14:textId="77777777" w:rsidR="00F7612B" w:rsidRPr="00E621D6" w:rsidRDefault="00D34920" w:rsidP="003514F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 w:rsidR="00F7612B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rigin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4C0"/>
            <w:noWrap/>
            <w:vAlign w:val="center"/>
            <w:hideMark/>
          </w:tcPr>
          <w:p w14:paraId="16619352" w14:textId="77777777" w:rsidR="00F7612B" w:rsidRPr="00E621D6" w:rsidRDefault="00F7612B" w:rsidP="00C5423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amount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4C0"/>
            <w:noWrap/>
            <w:vAlign w:val="center"/>
            <w:hideMark/>
          </w:tcPr>
          <w:p w14:paraId="385D7DAB" w14:textId="77777777" w:rsidR="00F7612B" w:rsidRPr="00E621D6" w:rsidRDefault="00F7612B" w:rsidP="00C5423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Price</w:t>
            </w:r>
            <w:r w:rsidR="003F74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(in </w:t>
            </w:r>
            <w:r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USD</w:t>
            </w:r>
            <w:r w:rsidR="003F74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4C0"/>
            <w:noWrap/>
            <w:vAlign w:val="bottom"/>
            <w:hideMark/>
          </w:tcPr>
          <w:p w14:paraId="75AACA88" w14:textId="77777777" w:rsidR="00E621D6" w:rsidRDefault="00D34920" w:rsidP="00C5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r w:rsidR="00F7612B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mount</w:t>
            </w:r>
          </w:p>
          <w:p w14:paraId="3428B333" w14:textId="77777777" w:rsidR="00F7612B" w:rsidRPr="00E621D6" w:rsidRDefault="001F1A6F" w:rsidP="00C5423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F7612B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units)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4C0"/>
            <w:noWrap/>
            <w:vAlign w:val="bottom"/>
            <w:hideMark/>
          </w:tcPr>
          <w:p w14:paraId="186F85AB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Price</w:t>
            </w:r>
          </w:p>
          <w:p w14:paraId="0967B84E" w14:textId="77777777" w:rsidR="003514FC" w:rsidRDefault="003514FC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(200 units)</w:t>
            </w:r>
          </w:p>
          <w:p w14:paraId="6B16513D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(in </w:t>
            </w:r>
            <w:r w:rsidR="00F7612B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7612B" w:rsidRPr="00E621D6" w14:paraId="3C969C6B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5FEB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AuNPs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80A8" w14:textId="77777777" w:rsidR="00F7612B" w:rsidRPr="00E621D6" w:rsidRDefault="00214ACC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Lab </w:t>
            </w:r>
            <w:r w:rsidR="00F7612B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synthesis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6F0B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92.59 mL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D3D0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8BBD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mL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757B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0B44E6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F7612B" w:rsidRPr="00E621D6" w14:paraId="73D016D6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7934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F7612B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arbon black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B2E7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Vulcan XC72R/CABOT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4139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2AD5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026C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C94B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="000B44E6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F7612B" w:rsidRPr="00E621D6" w14:paraId="0BAA667D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12B8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F7612B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ystamine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E3CE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nFinitu/C.I.I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09D5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32D4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71.76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D1FF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3.8575 mg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FB75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="000B44E6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7612B" w:rsidRPr="00E621D6" w14:paraId="7EC1E19B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789E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F7612B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lutaraldehyde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0982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25%, 1</w:t>
            </w:r>
            <w:r w:rsidR="00E621D6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 </w:t>
            </w: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9E56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287B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A4FD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0.125 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617E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="000B44E6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F7612B" w:rsidRPr="00E621D6" w14:paraId="5A4CC02B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F868" w14:textId="77777777" w:rsidR="00F7612B" w:rsidRPr="00E621D6" w:rsidRDefault="000F2507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ACC8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nFinitu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705D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755B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178.06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E82C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 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97BB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</w:t>
            </w:r>
            <w:r w:rsidR="000B44E6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F7612B" w:rsidRPr="00E621D6" w14:paraId="25473C1D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064A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F7612B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nti-SP Ab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2877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Sino Biological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2011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mg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06EA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749.64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1792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mg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30B4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37.48</w:t>
            </w:r>
          </w:p>
        </w:tc>
      </w:tr>
      <w:tr w:rsidR="00F7612B" w:rsidRPr="00E621D6" w14:paraId="1C36BA8E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EC64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Spike protein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9996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Sino Biological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E07E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mg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02CF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838.67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B285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0.385 mg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3A55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3.23</w:t>
            </w:r>
          </w:p>
        </w:tc>
      </w:tr>
      <w:tr w:rsidR="000F2507" w:rsidRPr="00E621D6" w14:paraId="56102F31" w14:textId="77777777" w:rsidTr="00B421D4">
        <w:trPr>
          <w:trHeight w:val="300"/>
        </w:trPr>
        <w:tc>
          <w:tcPr>
            <w:tcW w:w="97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A9F8DCF" w14:textId="77777777" w:rsidR="000F2507" w:rsidRPr="00E621D6" w:rsidRDefault="003F74B1" w:rsidP="000F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0F2507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arbon ink / 200 SPE</w:t>
            </w:r>
          </w:p>
        </w:tc>
      </w:tr>
      <w:tr w:rsidR="00F7612B" w:rsidRPr="00E621D6" w14:paraId="1998F578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4158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4399B">
              <w:rPr>
                <w:rFonts w:ascii="Times New Roman" w:hAnsi="Times New Roman" w:cs="Times New Roman"/>
                <w:sz w:val="24"/>
                <w:szCs w:val="24"/>
              </w:rPr>
              <w:t>ail polish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A9EF2" w14:textId="77777777" w:rsidR="00F7612B" w:rsidRPr="00E621D6" w:rsidRDefault="00F4779A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5AAB">
              <w:rPr>
                <w:rFonts w:ascii="Times New Roman" w:hAnsi="Times New Roman" w:cs="Times New Roman"/>
                <w:sz w:val="24"/>
                <w:szCs w:val="24"/>
              </w:rPr>
              <w:t>Cora©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5273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E9E1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505B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B70F3" w14:textId="77777777" w:rsidR="00F7612B" w:rsidRPr="00E621D6" w:rsidRDefault="000F2507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1.08</w:t>
            </w:r>
          </w:p>
        </w:tc>
      </w:tr>
      <w:tr w:rsidR="00F7612B" w:rsidRPr="00E621D6" w14:paraId="4AEB9E7B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B23F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F7612B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raphite powder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D076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Fischer Chemical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13D6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18.9 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D1D4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B119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18.9 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6C1F4" w14:textId="77777777" w:rsidR="00F7612B" w:rsidRPr="00E621D6" w:rsidRDefault="000F2507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</w:tr>
      <w:tr w:rsidR="00F7612B" w:rsidRPr="00E621D6" w14:paraId="225D9EE4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C3A7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F7612B"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ilver ink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B7E2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EMS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2741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1.75 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AD66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F227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1.75 g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A2AD" w14:textId="77777777" w:rsidR="00F7612B" w:rsidRPr="00E621D6" w:rsidRDefault="000F2507" w:rsidP="000F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12.59</w:t>
            </w:r>
          </w:p>
        </w:tc>
      </w:tr>
      <w:tr w:rsidR="00F7612B" w:rsidRPr="00E621D6" w14:paraId="18A99D57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54B6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B9AF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5A40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FD7A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14:paraId="7C5DFBF2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F7612B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otal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14:paraId="3C976FD2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57.0</w:t>
            </w:r>
            <w:r w:rsidR="00D05F72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7612B" w:rsidRPr="00E621D6" w14:paraId="14F1A830" w14:textId="77777777" w:rsidTr="00B421D4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C21C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8C27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A829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E744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4C0"/>
            <w:noWrap/>
            <w:vAlign w:val="bottom"/>
            <w:hideMark/>
          </w:tcPr>
          <w:p w14:paraId="7B90E248" w14:textId="77777777" w:rsidR="00F7612B" w:rsidRPr="00E621D6" w:rsidRDefault="003F74B1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F7612B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otal 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</w:t>
            </w:r>
            <w:r w:rsidR="001F1A6F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nit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4C0"/>
            <w:noWrap/>
            <w:vAlign w:val="bottom"/>
            <w:hideMark/>
          </w:tcPr>
          <w:p w14:paraId="0045E869" w14:textId="77777777" w:rsidR="00F7612B" w:rsidRPr="00E621D6" w:rsidRDefault="00F7612B" w:rsidP="00F7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0.2</w:t>
            </w:r>
            <w:r w:rsidR="00D05F72" w:rsidRPr="00E62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</w:tr>
    </w:tbl>
    <w:p w14:paraId="15CDFB14" w14:textId="77777777" w:rsidR="00EB2142" w:rsidRDefault="00EB2142" w:rsidP="000E1D3F">
      <w:pPr>
        <w:rPr>
          <w:lang w:val="pt-BR"/>
        </w:rPr>
      </w:pPr>
    </w:p>
    <w:p w14:paraId="1A25F49B" w14:textId="49C6888A" w:rsidR="00EB2142" w:rsidRPr="00935A36" w:rsidRDefault="00935A36" w:rsidP="00935A3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935A36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69BCB307" w14:textId="75445E02" w:rsidR="00600001" w:rsidRPr="007734A3" w:rsidRDefault="00352073" w:rsidP="00377C09">
      <w:pPr>
        <w:pStyle w:val="EndNoteBibliography"/>
        <w:rPr>
          <w:lang w:val="pt-BR"/>
        </w:rPr>
      </w:pPr>
      <w:r w:rsidRPr="00F21715">
        <w:rPr>
          <w:rFonts w:ascii="Times New Roman" w:hAnsi="Times New Roman" w:cs="Times New Roman"/>
          <w:sz w:val="24"/>
          <w:szCs w:val="24"/>
          <w:lang w:val="pt-BR"/>
        </w:rPr>
        <w:fldChar w:fldCharType="begin"/>
      </w:r>
      <w:r w:rsidR="00EB2142" w:rsidRPr="00F21715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F21715">
        <w:rPr>
          <w:rFonts w:ascii="Times New Roman" w:hAnsi="Times New Roman" w:cs="Times New Roman"/>
          <w:sz w:val="24"/>
          <w:szCs w:val="24"/>
          <w:lang w:val="pt-BR"/>
        </w:rPr>
        <w:fldChar w:fldCharType="separate"/>
      </w:r>
      <w:r w:rsidR="00834315" w:rsidRPr="00834315">
        <w:t xml:space="preserve">[1] I. Lavagnini, R. Antiochia, F. Magno, An Extended Method for the Practical Evaluation of the Standard Rate Constant from Cyclic Voltammetric Data, Electroanalysis 16(6) (2004) 505-506. </w:t>
      </w:r>
      <w:hyperlink r:id="rId12" w:history="1">
        <w:r w:rsidR="00834315" w:rsidRPr="00834315">
          <w:rPr>
            <w:rStyle w:val="Hyperlink"/>
          </w:rPr>
          <w:t>https://doi.org/10.1002/elan.200302851</w:t>
        </w:r>
      </w:hyperlink>
      <w:r w:rsidRPr="00F21715">
        <w:rPr>
          <w:rFonts w:ascii="Times New Roman" w:hAnsi="Times New Roman" w:cs="Times New Roman"/>
          <w:sz w:val="24"/>
          <w:szCs w:val="24"/>
          <w:lang w:val="pt-BR"/>
        </w:rPr>
        <w:fldChar w:fldCharType="end"/>
      </w:r>
    </w:p>
    <w:sectPr w:rsidR="00600001" w:rsidRPr="007734A3" w:rsidSect="00600001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Talanta DO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2ptve95stetfhepfx7xwfw7ese0edfe5w5a&quot;&gt;Immunosensor&lt;record-ids&gt;&lt;item&gt;44&lt;/item&gt;&lt;/record-ids&gt;&lt;/item&gt;&lt;/Libraries&gt;"/>
  </w:docVars>
  <w:rsids>
    <w:rsidRoot w:val="0026545A"/>
    <w:rsid w:val="0006425C"/>
    <w:rsid w:val="000B44E6"/>
    <w:rsid w:val="000E1D3F"/>
    <w:rsid w:val="000E2BF4"/>
    <w:rsid w:val="000F2507"/>
    <w:rsid w:val="000F40D0"/>
    <w:rsid w:val="001856F6"/>
    <w:rsid w:val="001F1A6F"/>
    <w:rsid w:val="001F7E3D"/>
    <w:rsid w:val="00200EAE"/>
    <w:rsid w:val="00214ACC"/>
    <w:rsid w:val="00225CBA"/>
    <w:rsid w:val="0026545A"/>
    <w:rsid w:val="00276DBB"/>
    <w:rsid w:val="002A1BF3"/>
    <w:rsid w:val="002B0DDD"/>
    <w:rsid w:val="002D22DC"/>
    <w:rsid w:val="00340B22"/>
    <w:rsid w:val="003514FC"/>
    <w:rsid w:val="00352073"/>
    <w:rsid w:val="0036706A"/>
    <w:rsid w:val="00371423"/>
    <w:rsid w:val="00377C09"/>
    <w:rsid w:val="003929D3"/>
    <w:rsid w:val="003F74B1"/>
    <w:rsid w:val="0040581D"/>
    <w:rsid w:val="004402AB"/>
    <w:rsid w:val="004652B1"/>
    <w:rsid w:val="00470BC4"/>
    <w:rsid w:val="004909DE"/>
    <w:rsid w:val="004B0150"/>
    <w:rsid w:val="004E417D"/>
    <w:rsid w:val="00502DFF"/>
    <w:rsid w:val="00531EAA"/>
    <w:rsid w:val="005341A2"/>
    <w:rsid w:val="00552ECE"/>
    <w:rsid w:val="005D05B1"/>
    <w:rsid w:val="005E40CF"/>
    <w:rsid w:val="00600001"/>
    <w:rsid w:val="00616782"/>
    <w:rsid w:val="0064399B"/>
    <w:rsid w:val="006645C7"/>
    <w:rsid w:val="00697684"/>
    <w:rsid w:val="006C6ADD"/>
    <w:rsid w:val="006C7165"/>
    <w:rsid w:val="006F21D0"/>
    <w:rsid w:val="00765CB8"/>
    <w:rsid w:val="007672AD"/>
    <w:rsid w:val="007734A3"/>
    <w:rsid w:val="00794290"/>
    <w:rsid w:val="00797142"/>
    <w:rsid w:val="007E0FEF"/>
    <w:rsid w:val="00807FD8"/>
    <w:rsid w:val="00834315"/>
    <w:rsid w:val="008465E1"/>
    <w:rsid w:val="008974F3"/>
    <w:rsid w:val="008B7FC2"/>
    <w:rsid w:val="008D0DD6"/>
    <w:rsid w:val="008D47F7"/>
    <w:rsid w:val="00935A36"/>
    <w:rsid w:val="00950C66"/>
    <w:rsid w:val="00993C99"/>
    <w:rsid w:val="009F5A22"/>
    <w:rsid w:val="00A05A58"/>
    <w:rsid w:val="00A90BE5"/>
    <w:rsid w:val="00AD0BBD"/>
    <w:rsid w:val="00B30874"/>
    <w:rsid w:val="00B421D4"/>
    <w:rsid w:val="00B7162A"/>
    <w:rsid w:val="00C5423D"/>
    <w:rsid w:val="00D05F72"/>
    <w:rsid w:val="00D34920"/>
    <w:rsid w:val="00D87C9F"/>
    <w:rsid w:val="00E473AD"/>
    <w:rsid w:val="00E52A17"/>
    <w:rsid w:val="00E621D6"/>
    <w:rsid w:val="00EB2142"/>
    <w:rsid w:val="00F06A51"/>
    <w:rsid w:val="00F0710C"/>
    <w:rsid w:val="00F1084B"/>
    <w:rsid w:val="00F12900"/>
    <w:rsid w:val="00F20114"/>
    <w:rsid w:val="00F21715"/>
    <w:rsid w:val="00F23FE4"/>
    <w:rsid w:val="00F4779A"/>
    <w:rsid w:val="00F7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E32C"/>
  <w15:docId w15:val="{1397FAAE-3806-4B68-8E09-F32FC442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4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60000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1856F6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EB214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Fontepargpadro"/>
    <w:link w:val="EndNoteBibliographyTitle"/>
    <w:rsid w:val="00EB214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EB214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Fontepargpadro"/>
    <w:link w:val="EndNoteBibliography"/>
    <w:rsid w:val="00EB2142"/>
    <w:rPr>
      <w:rFonts w:ascii="Calibri" w:hAnsi="Calibri" w:cs="Calibri"/>
      <w:noProof/>
    </w:rPr>
  </w:style>
  <w:style w:type="character" w:styleId="Refdecomentrio">
    <w:name w:val="annotation reference"/>
    <w:basedOn w:val="Fontepargpadro"/>
    <w:uiPriority w:val="99"/>
    <w:semiHidden/>
    <w:unhideWhenUsed/>
    <w:rsid w:val="007E0F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E0FE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E0FEF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6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6A51"/>
    <w:rPr>
      <w:rFonts w:ascii="Tahoma" w:hAnsi="Tahoma" w:cs="Tahoma"/>
      <w:sz w:val="16"/>
      <w:szCs w:val="16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21715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A1B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9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hyperlink" Target="https://doi.org/10.1002/elan.20030285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emf"/><Relationship Id="rId10" Type="http://schemas.openxmlformats.org/officeDocument/2006/relationships/image" Target="media/image4.emf"/><Relationship Id="rId4" Type="http://schemas.openxmlformats.org/officeDocument/2006/relationships/hyperlink" Target="mailto:fcvicentini@ufscar.br" TargetMode="Externa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user4384</dc:creator>
  <cp:lastModifiedBy>Jéssica Camargo</cp:lastModifiedBy>
  <cp:revision>2</cp:revision>
  <dcterms:created xsi:type="dcterms:W3CDTF">2024-01-23T13:57:00Z</dcterms:created>
  <dcterms:modified xsi:type="dcterms:W3CDTF">2024-01-23T13:57:00Z</dcterms:modified>
</cp:coreProperties>
</file>